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F90" w:rsidRPr="006304B5" w:rsidRDefault="006304B5" w:rsidP="006304B5">
      <w:pPr>
        <w:jc w:val="center"/>
        <w:rPr>
          <w:rFonts w:ascii="Algerian" w:hAnsi="Algerian"/>
          <w:sz w:val="86"/>
          <w:szCs w:val="86"/>
          <w:lang w:val="ca-ES"/>
        </w:rPr>
      </w:pPr>
      <w:r w:rsidRPr="006304B5">
        <w:rPr>
          <w:rFonts w:ascii="Algerian" w:hAnsi="Algerian"/>
          <w:sz w:val="86"/>
          <w:szCs w:val="86"/>
          <w:lang w:val="ca-ES"/>
        </w:rPr>
        <w:t>Guía de la pel</w:t>
      </w:r>
      <w:r w:rsidRPr="006304B5">
        <w:rPr>
          <w:sz w:val="86"/>
          <w:szCs w:val="86"/>
          <w:lang w:val="ca-ES"/>
        </w:rPr>
        <w:t>·</w:t>
      </w:r>
      <w:r w:rsidRPr="006304B5">
        <w:rPr>
          <w:rFonts w:ascii="Algerian" w:hAnsi="Algerian"/>
          <w:sz w:val="86"/>
          <w:szCs w:val="86"/>
          <w:lang w:val="ca-ES"/>
        </w:rPr>
        <w:t>lícula</w:t>
      </w:r>
    </w:p>
    <w:p w:rsidR="006304B5" w:rsidRDefault="006E0B81">
      <w:pPr>
        <w:rPr>
          <w:lang w:val="ca-ES"/>
        </w:rPr>
      </w:pPr>
      <w:r w:rsidRPr="006E0B81">
        <w:rPr>
          <w:noProof/>
          <w:sz w:val="28"/>
          <w:szCs w:val="28"/>
          <w:lang w:val="ca-ES"/>
        </w:rPr>
        <w:pict>
          <v:shapetype id="_x0000_t202" coordsize="21600,21600" o:spt="202" path="m,l,21600r21600,l21600,xe">
            <v:stroke joinstyle="miter"/>
            <v:path gradientshapeok="t" o:connecttype="rect"/>
          </v:shapetype>
          <v:shape id="_x0000_s1030" type="#_x0000_t202" style="position:absolute;left:0;text-align:left;margin-left:22.85pt;margin-top:14.45pt;width:262.35pt;height:78.85pt;z-index:251668480;mso-width-relative:margin;mso-height-relative:margin">
            <v:textbox>
              <w:txbxContent>
                <w:p w:rsidR="00A94CBC" w:rsidRPr="002256D7" w:rsidRDefault="00A94CBC" w:rsidP="00A94CBC">
                  <w:pPr>
                    <w:jc w:val="center"/>
                    <w:rPr>
                      <w:lang w:val="ca-ES"/>
                    </w:rPr>
                  </w:pPr>
                  <w:r w:rsidRPr="002256D7">
                    <w:rPr>
                      <w:lang w:val="ca-ES"/>
                    </w:rPr>
                    <w:t>El cinema entès com un art que ens afecta, que ens emociona, que ens fa pensar, que ens porta al diàleg, que ens pot fer més bones persones...</w:t>
                  </w:r>
                </w:p>
                <w:p w:rsidR="00A94CBC" w:rsidRPr="00A94CBC" w:rsidRDefault="00A94CBC">
                  <w:pPr>
                    <w:rPr>
                      <w:lang w:val="ca-ES"/>
                    </w:rPr>
                  </w:pPr>
                </w:p>
              </w:txbxContent>
            </v:textbox>
          </v:shape>
        </w:pict>
      </w:r>
      <w:r w:rsidRPr="006E0B81">
        <w:rPr>
          <w:noProof/>
          <w:sz w:val="28"/>
          <w:szCs w:val="28"/>
          <w:lang w:eastAsia="es-ES"/>
        </w:rPr>
        <w:pict>
          <v:shape id="_x0000_s1031" type="#_x0000_t202" style="position:absolute;left:0;text-align:left;margin-left:308.2pt;margin-top:15pt;width:175.75pt;height:78.3pt;z-index:251669504;mso-width-relative:margin;mso-height-relative:margin">
            <v:textbox>
              <w:txbxContent>
                <w:p w:rsidR="00A94CBC" w:rsidRPr="002256D7" w:rsidRDefault="00A94CBC" w:rsidP="00A94CBC">
                  <w:pPr>
                    <w:jc w:val="center"/>
                    <w:rPr>
                      <w:lang w:val="ca-ES"/>
                    </w:rPr>
                  </w:pPr>
                  <w:r w:rsidRPr="002256D7">
                    <w:rPr>
                      <w:lang w:val="ca-ES"/>
                    </w:rPr>
                    <w:t>El cinema entès com un art que il·lumina la nostra raó i mobilitza les nostres emocions.</w:t>
                  </w:r>
                </w:p>
                <w:p w:rsidR="00A94CBC" w:rsidRPr="00A94CBC" w:rsidRDefault="00A94CBC" w:rsidP="00A94CBC">
                  <w:pPr>
                    <w:rPr>
                      <w:lang w:val="ca-ES"/>
                    </w:rPr>
                  </w:pPr>
                </w:p>
              </w:txbxContent>
            </v:textbox>
          </v:shape>
        </w:pict>
      </w:r>
    </w:p>
    <w:p w:rsidR="00A94CBC" w:rsidRDefault="00A94CBC">
      <w:pPr>
        <w:rPr>
          <w:lang w:val="ca-ES"/>
        </w:rPr>
      </w:pPr>
    </w:p>
    <w:p w:rsidR="00A94CBC" w:rsidRDefault="00A94CBC">
      <w:pPr>
        <w:rPr>
          <w:lang w:val="ca-ES"/>
        </w:rPr>
      </w:pPr>
    </w:p>
    <w:p w:rsidR="00A94CBC" w:rsidRDefault="00A94CBC">
      <w:pPr>
        <w:rPr>
          <w:lang w:val="ca-ES"/>
        </w:rPr>
      </w:pPr>
    </w:p>
    <w:p w:rsidR="00A94CBC" w:rsidRPr="006304B5" w:rsidRDefault="00A94CBC">
      <w:pPr>
        <w:rPr>
          <w:lang w:val="ca-ES"/>
        </w:rPr>
      </w:pPr>
    </w:p>
    <w:p w:rsidR="00F159A6" w:rsidRDefault="00F159A6" w:rsidP="00DB2E40">
      <w:pPr>
        <w:jc w:val="center"/>
        <w:rPr>
          <w:sz w:val="28"/>
          <w:szCs w:val="28"/>
          <w:lang w:val="ca-ES"/>
        </w:rPr>
      </w:pPr>
    </w:p>
    <w:p w:rsidR="000E0525" w:rsidRDefault="006E0B81" w:rsidP="00DB2E40">
      <w:pPr>
        <w:jc w:val="center"/>
        <w:rPr>
          <w:sz w:val="28"/>
          <w:szCs w:val="28"/>
          <w:lang w:val="ca-ES"/>
        </w:rPr>
      </w:pPr>
      <w:r>
        <w:rPr>
          <w:noProof/>
          <w:sz w:val="28"/>
          <w:szCs w:val="28"/>
          <w:lang w:eastAsia="es-ES"/>
        </w:rPr>
        <w:pict>
          <v:shape id="_x0000_s1032" type="#_x0000_t202" style="position:absolute;left:0;text-align:left;margin-left:23.75pt;margin-top:11.15pt;width:464.95pt;height:58.1pt;z-index:251670528;mso-height-percent:200;mso-height-percent:200;mso-width-relative:margin;mso-height-relative:margin">
            <v:textbox style="mso-fit-shape-to-text:t">
              <w:txbxContent>
                <w:p w:rsidR="00A94CBC" w:rsidRPr="002256D7" w:rsidRDefault="00A94CBC" w:rsidP="00A94CBC">
                  <w:pPr>
                    <w:jc w:val="center"/>
                    <w:rPr>
                      <w:lang w:val="ca-ES"/>
                    </w:rPr>
                  </w:pPr>
                  <w:r w:rsidRPr="002256D7">
                    <w:rPr>
                      <w:lang w:val="ca-ES"/>
                    </w:rPr>
                    <w:t xml:space="preserve">El cinema entès com un art que ens permet fer un viatge, un </w:t>
                  </w:r>
                  <w:proofErr w:type="spellStart"/>
                  <w:r w:rsidRPr="002256D7">
                    <w:rPr>
                      <w:lang w:val="ca-ES"/>
                    </w:rPr>
                    <w:t>viatge-ficció</w:t>
                  </w:r>
                  <w:proofErr w:type="spellEnd"/>
                  <w:r w:rsidRPr="002256D7">
                    <w:rPr>
                      <w:lang w:val="ca-ES"/>
                    </w:rPr>
                    <w:t xml:space="preserve"> on podem aprendre coses meravelloses, on podem explorar, trobar, entendre, descobrir vides, histories, gestos, idees, testimonis, que ens canvien la vida.</w:t>
                  </w:r>
                </w:p>
              </w:txbxContent>
            </v:textbox>
          </v:shape>
        </w:pict>
      </w:r>
    </w:p>
    <w:p w:rsidR="006304B5" w:rsidRPr="00DB2E40" w:rsidRDefault="00F159A6" w:rsidP="00DB2E40">
      <w:pPr>
        <w:jc w:val="center"/>
        <w:rPr>
          <w:sz w:val="28"/>
          <w:szCs w:val="28"/>
          <w:lang w:val="ca-ES"/>
        </w:rPr>
      </w:pPr>
      <w:r>
        <w:rPr>
          <w:sz w:val="28"/>
          <w:szCs w:val="28"/>
          <w:lang w:val="ca-ES"/>
        </w:rPr>
        <w:t xml:space="preserve"> </w:t>
      </w:r>
    </w:p>
    <w:p w:rsidR="006304B5" w:rsidRPr="00DB2E40" w:rsidRDefault="006304B5" w:rsidP="00DB2E40">
      <w:pPr>
        <w:jc w:val="center"/>
        <w:rPr>
          <w:sz w:val="28"/>
          <w:szCs w:val="28"/>
          <w:lang w:val="ca-ES"/>
        </w:rPr>
      </w:pPr>
    </w:p>
    <w:p w:rsidR="006304B5" w:rsidRPr="006304B5" w:rsidRDefault="006304B5">
      <w:pPr>
        <w:rPr>
          <w:lang w:val="ca-ES"/>
        </w:rPr>
      </w:pPr>
    </w:p>
    <w:p w:rsidR="006304B5" w:rsidRPr="006304B5" w:rsidRDefault="006304B5">
      <w:pPr>
        <w:rPr>
          <w:lang w:val="ca-ES"/>
        </w:rPr>
      </w:pPr>
    </w:p>
    <w:p w:rsidR="006304B5" w:rsidRPr="006304B5" w:rsidRDefault="006E0B81">
      <w:pPr>
        <w:rPr>
          <w:lang w:val="ca-ES"/>
        </w:rPr>
      </w:pPr>
      <w:r w:rsidRPr="006E0B81">
        <w:rPr>
          <w:noProof/>
          <w:sz w:val="28"/>
          <w:szCs w:val="28"/>
          <w:lang w:val="ca-ES"/>
        </w:rPr>
        <w:pict>
          <v:shape id="_x0000_s1029" type="#_x0000_t202" style="position:absolute;left:0;text-align:left;margin-left:89.7pt;margin-top:.2pt;width:329.75pt;height:415.5pt;z-index:251666432;mso-width-relative:margin;mso-height-relative:margin" strokecolor="white [3212]">
            <v:textbox>
              <w:txbxContent>
                <w:p w:rsidR="00275DC4" w:rsidRDefault="00FC56FE">
                  <w:r>
                    <w:rPr>
                      <w:noProof/>
                      <w:lang w:eastAsia="es-ES"/>
                    </w:rPr>
                    <w:drawing>
                      <wp:inline distT="0" distB="0" distL="0" distR="0">
                        <wp:extent cx="3995420" cy="5694873"/>
                        <wp:effectExtent l="19050" t="0" r="5080" b="0"/>
                        <wp:docPr id="20" name="Imagen 20" descr="http://www.vertigofilms.es/fotografias/laescafandraylamariposa/la-escafandra-y-la-marip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vertigofilms.es/fotografias/laescafandraylamariposa/la-escafandra-y-la-mariposa.jpg"/>
                                <pic:cNvPicPr>
                                  <a:picLocks noChangeAspect="1" noChangeArrowheads="1"/>
                                </pic:cNvPicPr>
                              </pic:nvPicPr>
                              <pic:blipFill>
                                <a:blip r:embed="rId5"/>
                                <a:srcRect/>
                                <a:stretch>
                                  <a:fillRect/>
                                </a:stretch>
                              </pic:blipFill>
                              <pic:spPr bwMode="auto">
                                <a:xfrm>
                                  <a:off x="0" y="0"/>
                                  <a:ext cx="3995420" cy="5694873"/>
                                </a:xfrm>
                                <a:prstGeom prst="rect">
                                  <a:avLst/>
                                </a:prstGeom>
                                <a:noFill/>
                                <a:ln w="9525">
                                  <a:noFill/>
                                  <a:miter lim="800000"/>
                                  <a:headEnd/>
                                  <a:tailEnd/>
                                </a:ln>
                              </pic:spPr>
                            </pic:pic>
                          </a:graphicData>
                        </a:graphic>
                      </wp:inline>
                    </w:drawing>
                  </w:r>
                </w:p>
              </w:txbxContent>
            </v:textbox>
          </v:shape>
        </w:pict>
      </w:r>
    </w:p>
    <w:p w:rsidR="006304B5" w:rsidRPr="006304B5" w:rsidRDefault="006304B5">
      <w:pPr>
        <w:rPr>
          <w:lang w:val="ca-ES"/>
        </w:rPr>
      </w:pPr>
    </w:p>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A94CBC" w:rsidRDefault="00A94CBC"/>
    <w:p w:rsidR="00A94CBC" w:rsidRDefault="00A94CBC"/>
    <w:p w:rsidR="006304B5" w:rsidRDefault="006304B5"/>
    <w:p w:rsidR="00A94CBC" w:rsidRDefault="00A94CBC" w:rsidP="000E0525">
      <w:pPr>
        <w:jc w:val="center"/>
        <w:rPr>
          <w:sz w:val="28"/>
          <w:szCs w:val="28"/>
          <w:lang w:val="ca-ES"/>
        </w:rPr>
      </w:pPr>
    </w:p>
    <w:p w:rsidR="00BE68FA" w:rsidRDefault="00BE68FA" w:rsidP="00BE68FA">
      <w:pPr>
        <w:tabs>
          <w:tab w:val="left" w:pos="1701"/>
        </w:tabs>
        <w:jc w:val="center"/>
        <w:rPr>
          <w:sz w:val="28"/>
          <w:szCs w:val="28"/>
          <w:lang w:val="ca-ES"/>
        </w:rPr>
      </w:pPr>
    </w:p>
    <w:p w:rsidR="006304B5" w:rsidRPr="00BE68FA" w:rsidRDefault="000E0525" w:rsidP="00BE68FA">
      <w:pPr>
        <w:tabs>
          <w:tab w:val="left" w:pos="1701"/>
        </w:tabs>
        <w:jc w:val="center"/>
        <w:rPr>
          <w:sz w:val="22"/>
          <w:szCs w:val="22"/>
        </w:rPr>
      </w:pPr>
      <w:r w:rsidRPr="00BE68FA">
        <w:rPr>
          <w:sz w:val="22"/>
          <w:szCs w:val="22"/>
          <w:lang w:val="ca-ES"/>
        </w:rPr>
        <w:t xml:space="preserve">Si el cinema només </w:t>
      </w:r>
      <w:r w:rsidR="00A94CBC" w:rsidRPr="00BE68FA">
        <w:rPr>
          <w:sz w:val="22"/>
          <w:szCs w:val="22"/>
          <w:lang w:val="ca-ES"/>
        </w:rPr>
        <w:t>és passa</w:t>
      </w:r>
      <w:r w:rsidR="00D677D6" w:rsidRPr="00BE68FA">
        <w:rPr>
          <w:sz w:val="22"/>
          <w:szCs w:val="22"/>
          <w:lang w:val="ca-ES"/>
        </w:rPr>
        <w:t>r</w:t>
      </w:r>
      <w:r w:rsidR="00A94CBC" w:rsidRPr="00BE68FA">
        <w:rPr>
          <w:sz w:val="22"/>
          <w:szCs w:val="22"/>
          <w:lang w:val="ca-ES"/>
        </w:rPr>
        <w:t xml:space="preserve"> una bona estona </w:t>
      </w:r>
      <w:r w:rsidRPr="00BE68FA">
        <w:rPr>
          <w:sz w:val="22"/>
          <w:szCs w:val="22"/>
          <w:lang w:val="ca-ES"/>
        </w:rPr>
        <w:t>ja no és un art</w:t>
      </w:r>
    </w:p>
    <w:p w:rsidR="006304B5" w:rsidRDefault="006304B5"/>
    <w:p w:rsidR="00A94CBC" w:rsidRDefault="00A94CBC"/>
    <w:p w:rsidR="00275DC4" w:rsidRPr="00275DC4" w:rsidRDefault="00275DC4" w:rsidP="00275DC4">
      <w:pPr>
        <w:jc w:val="center"/>
        <w:rPr>
          <w:rFonts w:ascii="Algerian" w:hAnsi="Algerian"/>
          <w:sz w:val="36"/>
          <w:szCs w:val="36"/>
          <w:lang w:val="ca-ES"/>
        </w:rPr>
      </w:pPr>
      <w:r w:rsidRPr="00275DC4">
        <w:rPr>
          <w:rFonts w:ascii="Algerian" w:hAnsi="Algerian"/>
          <w:sz w:val="36"/>
          <w:szCs w:val="36"/>
          <w:lang w:val="ca-ES"/>
        </w:rPr>
        <w:t>Parròquia santa Maria de Cardedeu</w:t>
      </w:r>
    </w:p>
    <w:p w:rsidR="00FC56FE" w:rsidRPr="00FC56FE" w:rsidRDefault="00FC56FE" w:rsidP="00FC56FE">
      <w:pPr>
        <w:pStyle w:val="Ttulo2"/>
        <w:shd w:val="clear" w:color="auto" w:fill="FFFFFF"/>
        <w:spacing w:after="0" w:line="360" w:lineRule="atLeast"/>
        <w:jc w:val="both"/>
        <w:rPr>
          <w:rFonts w:ascii="Verdana" w:hAnsi="Verdana"/>
          <w:color w:val="333333"/>
          <w:sz w:val="32"/>
          <w:szCs w:val="32"/>
        </w:rPr>
      </w:pPr>
      <w:r w:rsidRPr="00FC56FE">
        <w:rPr>
          <w:rFonts w:ascii="Verdana" w:hAnsi="Verdana"/>
          <w:b/>
          <w:bCs/>
          <w:noProof/>
          <w:color w:val="333333"/>
          <w:sz w:val="32"/>
          <w:szCs w:val="32"/>
          <w:lang w:eastAsia="en-US"/>
        </w:rPr>
        <w:lastRenderedPageBreak/>
        <w:pict>
          <v:shape id="_x0000_s1086" type="#_x0000_t202" style="position:absolute;left:0;text-align:left;margin-left:468.85pt;margin-top:0;width:333.5pt;height:166.3pt;z-index:251675648;mso-position-horizontal:right;mso-position-horizontal-relative:margin;mso-position-vertical:top;mso-position-vertical-relative:margin;mso-width-relative:margin;mso-height-relative:margin" strokecolor="white [3212]">
            <v:textbox>
              <w:txbxContent>
                <w:p w:rsidR="00FC56FE" w:rsidRDefault="00FC56FE">
                  <w:r w:rsidRPr="00FC56FE">
                    <w:drawing>
                      <wp:inline distT="0" distB="0" distL="0" distR="0">
                        <wp:extent cx="4019550" cy="1951239"/>
                        <wp:effectExtent l="19050" t="0" r="0" b="0"/>
                        <wp:docPr id="1" name="Imagen 13" descr="http://www.kane3.es/uploads/escafandra_mariposa_cr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ane3.es/uploads/escafandra_mariposa_critica.jpg"/>
                                <pic:cNvPicPr>
                                  <a:picLocks noChangeAspect="1" noChangeArrowheads="1"/>
                                </pic:cNvPicPr>
                              </pic:nvPicPr>
                              <pic:blipFill>
                                <a:blip r:embed="rId6"/>
                                <a:srcRect/>
                                <a:stretch>
                                  <a:fillRect/>
                                </a:stretch>
                              </pic:blipFill>
                              <pic:spPr bwMode="auto">
                                <a:xfrm>
                                  <a:off x="0" y="0"/>
                                  <a:ext cx="4016347" cy="1949684"/>
                                </a:xfrm>
                                <a:prstGeom prst="rect">
                                  <a:avLst/>
                                </a:prstGeom>
                                <a:noFill/>
                                <a:ln w="9525">
                                  <a:noFill/>
                                  <a:miter lim="800000"/>
                                  <a:headEnd/>
                                  <a:tailEnd/>
                                </a:ln>
                              </pic:spPr>
                            </pic:pic>
                          </a:graphicData>
                        </a:graphic>
                      </wp:inline>
                    </w:drawing>
                  </w:r>
                </w:p>
              </w:txbxContent>
            </v:textbox>
            <w10:wrap type="square" anchorx="margin" anchory="margin"/>
          </v:shape>
        </w:pict>
      </w:r>
      <w:hyperlink r:id="rId7" w:tooltip="Permanent Link to La escafandra y la mariposa" w:history="1">
        <w:r w:rsidRPr="00FC56FE">
          <w:rPr>
            <w:rStyle w:val="Hipervnculo"/>
            <w:rFonts w:ascii="Verdana" w:hAnsi="Verdana"/>
            <w:b/>
            <w:bCs/>
            <w:sz w:val="32"/>
            <w:szCs w:val="32"/>
          </w:rPr>
          <w:t>La escafandra y la mariposa</w:t>
        </w:r>
      </w:hyperlink>
    </w:p>
    <w:p w:rsidR="00FC56FE" w:rsidRDefault="00FC56FE" w:rsidP="00FC56FE">
      <w:pPr>
        <w:pStyle w:val="Ttulo1"/>
        <w:shd w:val="clear" w:color="auto" w:fill="FFFFFF"/>
        <w:spacing w:after="0" w:line="360" w:lineRule="atLeast"/>
        <w:jc w:val="both"/>
        <w:rPr>
          <w:rFonts w:ascii="Verdana" w:hAnsi="Verdana"/>
          <w:b/>
          <w:bCs/>
          <w:noProof/>
          <w:color w:val="333333"/>
          <w:sz w:val="20"/>
          <w:szCs w:val="20"/>
        </w:rPr>
      </w:pPr>
    </w:p>
    <w:p w:rsidR="00FC56FE" w:rsidRPr="00FC56FE" w:rsidRDefault="00FC56FE" w:rsidP="00FC56FE">
      <w:pPr>
        <w:pStyle w:val="Ttulo1"/>
        <w:shd w:val="clear" w:color="auto" w:fill="FFFFFF"/>
        <w:spacing w:after="0" w:line="360" w:lineRule="atLeast"/>
        <w:jc w:val="both"/>
        <w:rPr>
          <w:rFonts w:ascii="Verdana" w:hAnsi="Verdana"/>
          <w:b/>
          <w:bCs/>
          <w:color w:val="333333"/>
          <w:sz w:val="24"/>
          <w:szCs w:val="24"/>
        </w:rPr>
      </w:pPr>
      <w:proofErr w:type="gramStart"/>
      <w:r w:rsidRPr="00FC56FE">
        <w:rPr>
          <w:rFonts w:ascii="Verdana" w:hAnsi="Verdana"/>
          <w:b/>
          <w:bCs/>
          <w:color w:val="333333"/>
          <w:sz w:val="24"/>
          <w:szCs w:val="24"/>
        </w:rPr>
        <w:t>1.Ficha</w:t>
      </w:r>
      <w:proofErr w:type="gramEnd"/>
      <w:r w:rsidRPr="00FC56FE">
        <w:rPr>
          <w:rFonts w:ascii="Verdana" w:hAnsi="Verdana"/>
          <w:b/>
          <w:bCs/>
          <w:color w:val="333333"/>
          <w:sz w:val="24"/>
          <w:szCs w:val="24"/>
        </w:rPr>
        <w:t xml:space="preserve"> técnica</w:t>
      </w:r>
    </w:p>
    <w:p w:rsidR="00FC56FE" w:rsidRDefault="00FC56FE" w:rsidP="00FC56FE">
      <w:pPr>
        <w:pStyle w:val="NormalWeb"/>
        <w:shd w:val="clear" w:color="auto" w:fill="FFFFFF"/>
        <w:spacing w:after="0"/>
        <w:rPr>
          <w:rFonts w:ascii="Verdana" w:hAnsi="Verdana"/>
          <w:b/>
          <w:bCs/>
          <w:color w:val="333333"/>
          <w:sz w:val="20"/>
          <w:szCs w:val="20"/>
        </w:rPr>
      </w:pPr>
      <w:r w:rsidRPr="00FC56FE">
        <w:rPr>
          <w:rStyle w:val="Textoennegrita"/>
          <w:rFonts w:ascii="Verdana" w:hAnsi="Verdana"/>
          <w:color w:val="333333"/>
          <w:sz w:val="20"/>
          <w:szCs w:val="20"/>
        </w:rPr>
        <w:t>Dirección:</w:t>
      </w:r>
      <w:r w:rsidRPr="00FC56FE">
        <w:rPr>
          <w:rStyle w:val="apple-converted-space"/>
          <w:rFonts w:ascii="Verdana" w:hAnsi="Verdana"/>
          <w:color w:val="333333"/>
          <w:sz w:val="20"/>
          <w:szCs w:val="20"/>
        </w:rPr>
        <w:t> </w:t>
      </w:r>
      <w:proofErr w:type="spellStart"/>
      <w:r w:rsidRPr="00FC56FE">
        <w:rPr>
          <w:rFonts w:ascii="Verdana" w:hAnsi="Verdana"/>
          <w:color w:val="333333"/>
          <w:sz w:val="20"/>
          <w:szCs w:val="20"/>
        </w:rPr>
        <w:t>Julian</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Schnabel</w:t>
      </w:r>
      <w:proofErr w:type="spellEnd"/>
      <w:r w:rsidRPr="00FC56FE">
        <w:rPr>
          <w:rFonts w:ascii="Verdana" w:hAnsi="Verdana"/>
          <w:color w:val="333333"/>
          <w:sz w:val="20"/>
          <w:szCs w:val="20"/>
        </w:rPr>
        <w:t>.</w:t>
      </w:r>
      <w:r w:rsidRPr="00FC56FE">
        <w:rPr>
          <w:rFonts w:ascii="Verdana" w:hAnsi="Verdana"/>
          <w:b/>
          <w:bCs/>
          <w:color w:val="333333"/>
          <w:sz w:val="20"/>
          <w:szCs w:val="20"/>
        </w:rPr>
        <w:br/>
      </w:r>
      <w:r w:rsidRPr="00FC56FE">
        <w:rPr>
          <w:rStyle w:val="Textoennegrita"/>
          <w:rFonts w:ascii="Verdana" w:hAnsi="Verdana"/>
          <w:color w:val="333333"/>
          <w:sz w:val="20"/>
          <w:szCs w:val="20"/>
        </w:rPr>
        <w:t>País:</w:t>
      </w:r>
      <w:r w:rsidRPr="00FC56FE">
        <w:rPr>
          <w:rStyle w:val="apple-converted-space"/>
          <w:rFonts w:ascii="Verdana" w:hAnsi="Verdana"/>
          <w:color w:val="333333"/>
          <w:sz w:val="20"/>
          <w:szCs w:val="20"/>
        </w:rPr>
        <w:t> </w:t>
      </w:r>
      <w:r w:rsidRPr="00FC56FE">
        <w:rPr>
          <w:rFonts w:ascii="Verdana" w:hAnsi="Verdana"/>
          <w:color w:val="333333"/>
          <w:sz w:val="20"/>
          <w:szCs w:val="20"/>
        </w:rPr>
        <w:t>Francia.</w:t>
      </w:r>
      <w:r w:rsidRPr="00FC56FE">
        <w:rPr>
          <w:rFonts w:ascii="Verdana" w:hAnsi="Verdana"/>
          <w:color w:val="333333"/>
          <w:sz w:val="20"/>
          <w:szCs w:val="20"/>
        </w:rPr>
        <w:br/>
      </w:r>
      <w:r w:rsidRPr="00FC56FE">
        <w:rPr>
          <w:rStyle w:val="Textoennegrita"/>
          <w:rFonts w:ascii="Verdana" w:hAnsi="Verdana"/>
          <w:color w:val="333333"/>
          <w:sz w:val="20"/>
          <w:szCs w:val="20"/>
        </w:rPr>
        <w:t>Año:</w:t>
      </w:r>
      <w:r w:rsidRPr="00FC56FE">
        <w:rPr>
          <w:rStyle w:val="apple-converted-space"/>
          <w:rFonts w:ascii="Verdana" w:hAnsi="Verdana"/>
          <w:color w:val="333333"/>
          <w:sz w:val="20"/>
          <w:szCs w:val="20"/>
        </w:rPr>
        <w:t> </w:t>
      </w:r>
      <w:r w:rsidRPr="00FC56FE">
        <w:rPr>
          <w:rFonts w:ascii="Verdana" w:hAnsi="Verdana"/>
          <w:color w:val="333333"/>
          <w:sz w:val="20"/>
          <w:szCs w:val="20"/>
        </w:rPr>
        <w:t>2007.</w:t>
      </w:r>
      <w:r w:rsidRPr="00FC56FE">
        <w:rPr>
          <w:rFonts w:ascii="Verdana" w:hAnsi="Verdana"/>
          <w:color w:val="333333"/>
          <w:sz w:val="20"/>
          <w:szCs w:val="20"/>
        </w:rPr>
        <w:br/>
      </w:r>
      <w:r w:rsidRPr="00FC56FE">
        <w:rPr>
          <w:rStyle w:val="Textoennegrita"/>
          <w:rFonts w:ascii="Verdana" w:hAnsi="Verdana"/>
          <w:color w:val="333333"/>
          <w:sz w:val="20"/>
          <w:szCs w:val="20"/>
        </w:rPr>
        <w:t>Duración:</w:t>
      </w:r>
      <w:r w:rsidRPr="00FC56FE">
        <w:rPr>
          <w:rStyle w:val="apple-converted-space"/>
          <w:rFonts w:ascii="Verdana" w:hAnsi="Verdana"/>
          <w:color w:val="333333"/>
          <w:sz w:val="20"/>
          <w:szCs w:val="20"/>
        </w:rPr>
        <w:t> </w:t>
      </w:r>
      <w:r w:rsidRPr="00FC56FE">
        <w:rPr>
          <w:rFonts w:ascii="Verdana" w:hAnsi="Verdana"/>
          <w:color w:val="333333"/>
          <w:sz w:val="20"/>
          <w:szCs w:val="20"/>
        </w:rPr>
        <w:t>112 min.</w:t>
      </w:r>
      <w:r w:rsidRPr="00FC56FE">
        <w:rPr>
          <w:rFonts w:ascii="Verdana" w:hAnsi="Verdana"/>
          <w:color w:val="333333"/>
          <w:sz w:val="20"/>
          <w:szCs w:val="20"/>
        </w:rPr>
        <w:br/>
      </w:r>
      <w:r w:rsidRPr="00FC56FE">
        <w:rPr>
          <w:rStyle w:val="Textoennegrita"/>
          <w:rFonts w:ascii="Verdana" w:hAnsi="Verdana"/>
          <w:color w:val="333333"/>
          <w:sz w:val="20"/>
          <w:szCs w:val="20"/>
        </w:rPr>
        <w:t>Género:</w:t>
      </w:r>
      <w:r w:rsidRPr="00FC56FE">
        <w:rPr>
          <w:rStyle w:val="apple-converted-space"/>
          <w:rFonts w:ascii="Verdana" w:hAnsi="Verdana"/>
          <w:b/>
          <w:bCs/>
          <w:color w:val="333333"/>
          <w:sz w:val="20"/>
          <w:szCs w:val="20"/>
        </w:rPr>
        <w:t> </w:t>
      </w:r>
      <w:proofErr w:type="spellStart"/>
      <w:r w:rsidRPr="00FC56FE">
        <w:rPr>
          <w:rFonts w:ascii="Verdana" w:hAnsi="Verdana"/>
          <w:color w:val="333333"/>
          <w:sz w:val="20"/>
          <w:szCs w:val="20"/>
        </w:rPr>
        <w:t>Biopic</w:t>
      </w:r>
      <w:proofErr w:type="spellEnd"/>
      <w:r w:rsidRPr="00FC56FE">
        <w:rPr>
          <w:rFonts w:ascii="Verdana" w:hAnsi="Verdana"/>
          <w:color w:val="333333"/>
          <w:sz w:val="20"/>
          <w:szCs w:val="20"/>
        </w:rPr>
        <w:t>, drama.</w:t>
      </w:r>
      <w:r w:rsidRPr="00FC56FE">
        <w:rPr>
          <w:rFonts w:ascii="Verdana" w:hAnsi="Verdana"/>
          <w:color w:val="333333"/>
          <w:sz w:val="20"/>
          <w:szCs w:val="20"/>
        </w:rPr>
        <w:br/>
      </w:r>
      <w:r w:rsidRPr="00FC56FE">
        <w:rPr>
          <w:rStyle w:val="Textoennegrita"/>
          <w:rFonts w:ascii="Verdana" w:hAnsi="Verdana"/>
          <w:color w:val="333333"/>
          <w:sz w:val="20"/>
          <w:szCs w:val="20"/>
        </w:rPr>
        <w:t>Interpretación:</w:t>
      </w:r>
      <w:r w:rsidRPr="00FC56FE">
        <w:rPr>
          <w:rStyle w:val="apple-converted-space"/>
          <w:rFonts w:ascii="Verdana" w:hAnsi="Verdana"/>
          <w:color w:val="333333"/>
          <w:sz w:val="20"/>
          <w:szCs w:val="20"/>
        </w:rPr>
        <w:t> </w:t>
      </w:r>
      <w:proofErr w:type="spellStart"/>
      <w:r w:rsidRPr="00FC56FE">
        <w:rPr>
          <w:rFonts w:ascii="Verdana" w:hAnsi="Verdana"/>
          <w:color w:val="333333"/>
          <w:sz w:val="20"/>
          <w:szCs w:val="20"/>
        </w:rPr>
        <w:t>Mathieu</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Amalric</w:t>
      </w:r>
      <w:proofErr w:type="spellEnd"/>
      <w:r w:rsidRPr="00FC56FE">
        <w:rPr>
          <w:rFonts w:ascii="Verdana" w:hAnsi="Verdana"/>
          <w:color w:val="333333"/>
          <w:sz w:val="20"/>
          <w:szCs w:val="20"/>
        </w:rPr>
        <w:t xml:space="preserve"> (Jean-Dominique </w:t>
      </w:r>
      <w:proofErr w:type="spellStart"/>
      <w:r w:rsidRPr="00FC56FE">
        <w:rPr>
          <w:rFonts w:ascii="Verdana" w:hAnsi="Verdana"/>
          <w:color w:val="333333"/>
          <w:sz w:val="20"/>
          <w:szCs w:val="20"/>
        </w:rPr>
        <w:t>Bauby</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Emmanuelle</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Seigner</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Céline</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Desmoulin</w:t>
      </w:r>
      <w:proofErr w:type="spellEnd"/>
      <w:r w:rsidRPr="00FC56FE">
        <w:rPr>
          <w:rFonts w:ascii="Verdana" w:hAnsi="Verdana"/>
          <w:color w:val="333333"/>
          <w:sz w:val="20"/>
          <w:szCs w:val="20"/>
        </w:rPr>
        <w:t>), Marie-</w:t>
      </w:r>
      <w:proofErr w:type="spellStart"/>
      <w:r w:rsidRPr="00FC56FE">
        <w:rPr>
          <w:rFonts w:ascii="Verdana" w:hAnsi="Verdana"/>
          <w:color w:val="333333"/>
          <w:sz w:val="20"/>
          <w:szCs w:val="20"/>
        </w:rPr>
        <w:t>Josée</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Croze</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Henriette</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Durand</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Anne</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Consigny</w:t>
      </w:r>
      <w:proofErr w:type="spellEnd"/>
      <w:r w:rsidRPr="00FC56FE">
        <w:rPr>
          <w:rFonts w:ascii="Verdana" w:hAnsi="Verdana"/>
          <w:color w:val="333333"/>
          <w:sz w:val="20"/>
          <w:szCs w:val="20"/>
        </w:rPr>
        <w:t xml:space="preserve"> (Claude), Patrick </w:t>
      </w:r>
      <w:proofErr w:type="spellStart"/>
      <w:r w:rsidRPr="00FC56FE">
        <w:rPr>
          <w:rFonts w:ascii="Verdana" w:hAnsi="Verdana"/>
          <w:color w:val="333333"/>
          <w:sz w:val="20"/>
          <w:szCs w:val="20"/>
        </w:rPr>
        <w:t>Chesnais</w:t>
      </w:r>
      <w:proofErr w:type="spellEnd"/>
      <w:r w:rsidRPr="00FC56FE">
        <w:rPr>
          <w:rFonts w:ascii="Verdana" w:hAnsi="Verdana"/>
          <w:color w:val="333333"/>
          <w:sz w:val="20"/>
          <w:szCs w:val="20"/>
        </w:rPr>
        <w:t xml:space="preserve"> (doctor </w:t>
      </w:r>
      <w:proofErr w:type="spellStart"/>
      <w:r w:rsidRPr="00FC56FE">
        <w:rPr>
          <w:rFonts w:ascii="Verdana" w:hAnsi="Verdana"/>
          <w:color w:val="333333"/>
          <w:sz w:val="20"/>
          <w:szCs w:val="20"/>
        </w:rPr>
        <w:t>Lepage</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Niels</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Arestrup</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Roussin</w:t>
      </w:r>
      <w:proofErr w:type="spellEnd"/>
      <w:r w:rsidRPr="00FC56FE">
        <w:rPr>
          <w:rFonts w:ascii="Verdana" w:hAnsi="Verdana"/>
          <w:color w:val="333333"/>
          <w:sz w:val="20"/>
          <w:szCs w:val="20"/>
        </w:rPr>
        <w:t xml:space="preserve">), Olatz </w:t>
      </w:r>
      <w:proofErr w:type="spellStart"/>
      <w:r w:rsidRPr="00FC56FE">
        <w:rPr>
          <w:rFonts w:ascii="Verdana" w:hAnsi="Verdana"/>
          <w:color w:val="333333"/>
          <w:sz w:val="20"/>
          <w:szCs w:val="20"/>
        </w:rPr>
        <w:t>Lopez</w:t>
      </w:r>
      <w:proofErr w:type="spellEnd"/>
      <w:r w:rsidRPr="00FC56FE">
        <w:rPr>
          <w:rFonts w:ascii="Verdana" w:hAnsi="Verdana"/>
          <w:color w:val="333333"/>
          <w:sz w:val="20"/>
          <w:szCs w:val="20"/>
        </w:rPr>
        <w:t xml:space="preserve"> Garmendia (Marie </w:t>
      </w:r>
      <w:proofErr w:type="spellStart"/>
      <w:r w:rsidRPr="00FC56FE">
        <w:rPr>
          <w:rFonts w:ascii="Verdana" w:hAnsi="Verdana"/>
          <w:color w:val="333333"/>
          <w:sz w:val="20"/>
          <w:szCs w:val="20"/>
        </w:rPr>
        <w:t>Lopez</w:t>
      </w:r>
      <w:proofErr w:type="spellEnd"/>
      <w:r w:rsidRPr="00FC56FE">
        <w:rPr>
          <w:rFonts w:ascii="Verdana" w:hAnsi="Verdana"/>
          <w:color w:val="333333"/>
          <w:sz w:val="20"/>
          <w:szCs w:val="20"/>
        </w:rPr>
        <w:t xml:space="preserve">), Jean-Pierre </w:t>
      </w:r>
      <w:proofErr w:type="spellStart"/>
      <w:r w:rsidRPr="00FC56FE">
        <w:rPr>
          <w:rFonts w:ascii="Verdana" w:hAnsi="Verdana"/>
          <w:color w:val="333333"/>
          <w:sz w:val="20"/>
          <w:szCs w:val="20"/>
        </w:rPr>
        <w:t>Cassel</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Lucien</w:t>
      </w:r>
      <w:proofErr w:type="spellEnd"/>
      <w:r w:rsidRPr="00FC56FE">
        <w:rPr>
          <w:rFonts w:ascii="Verdana" w:hAnsi="Verdana"/>
          <w:color w:val="333333"/>
          <w:sz w:val="20"/>
          <w:szCs w:val="20"/>
        </w:rPr>
        <w:t xml:space="preserve">), Marina </w:t>
      </w:r>
      <w:proofErr w:type="spellStart"/>
      <w:r w:rsidRPr="00FC56FE">
        <w:rPr>
          <w:rFonts w:ascii="Verdana" w:hAnsi="Verdana"/>
          <w:color w:val="333333"/>
          <w:sz w:val="20"/>
          <w:szCs w:val="20"/>
        </w:rPr>
        <w:t>Hands</w:t>
      </w:r>
      <w:proofErr w:type="spellEnd"/>
      <w:r w:rsidRPr="00FC56FE">
        <w:rPr>
          <w:rFonts w:ascii="Verdana" w:hAnsi="Verdana"/>
          <w:color w:val="333333"/>
          <w:sz w:val="20"/>
          <w:szCs w:val="20"/>
        </w:rPr>
        <w:t xml:space="preserve"> </w:t>
      </w:r>
      <w:r w:rsidRPr="00FC56FE">
        <w:rPr>
          <w:rStyle w:val="Textoennegrita"/>
          <w:rFonts w:ascii="Verdana" w:hAnsi="Verdana"/>
          <w:color w:val="333333"/>
          <w:sz w:val="20"/>
          <w:szCs w:val="20"/>
        </w:rPr>
        <w:t>Guión:</w:t>
      </w:r>
      <w:r w:rsidRPr="00FC56FE">
        <w:rPr>
          <w:rStyle w:val="apple-converted-space"/>
          <w:rFonts w:ascii="Verdana" w:hAnsi="Verdana"/>
          <w:color w:val="333333"/>
          <w:sz w:val="20"/>
          <w:szCs w:val="20"/>
        </w:rPr>
        <w:t> </w:t>
      </w:r>
      <w:r w:rsidRPr="00FC56FE">
        <w:rPr>
          <w:rFonts w:ascii="Verdana" w:hAnsi="Verdana"/>
          <w:color w:val="333333"/>
          <w:sz w:val="20"/>
          <w:szCs w:val="20"/>
        </w:rPr>
        <w:t xml:space="preserve">Ronald </w:t>
      </w:r>
      <w:proofErr w:type="spellStart"/>
      <w:r w:rsidRPr="00FC56FE">
        <w:rPr>
          <w:rFonts w:ascii="Verdana" w:hAnsi="Verdana"/>
          <w:color w:val="333333"/>
          <w:sz w:val="20"/>
          <w:szCs w:val="20"/>
        </w:rPr>
        <w:t>Harwood</w:t>
      </w:r>
      <w:proofErr w:type="spellEnd"/>
      <w:r w:rsidRPr="00FC56FE">
        <w:rPr>
          <w:rFonts w:ascii="Verdana" w:hAnsi="Verdana"/>
          <w:color w:val="333333"/>
          <w:sz w:val="20"/>
          <w:szCs w:val="20"/>
        </w:rPr>
        <w:t xml:space="preserve">; basado en el libro “La escafandra y la mariposa” de Jean-Dominique </w:t>
      </w:r>
      <w:proofErr w:type="spellStart"/>
      <w:r w:rsidRPr="00FC56FE">
        <w:rPr>
          <w:rFonts w:ascii="Verdana" w:hAnsi="Verdana"/>
          <w:color w:val="333333"/>
          <w:sz w:val="20"/>
          <w:szCs w:val="20"/>
        </w:rPr>
        <w:t>Bauby</w:t>
      </w:r>
      <w:proofErr w:type="spellEnd"/>
      <w:r w:rsidRPr="00FC56FE">
        <w:rPr>
          <w:rFonts w:ascii="Verdana" w:hAnsi="Verdana"/>
          <w:color w:val="333333"/>
          <w:sz w:val="20"/>
          <w:szCs w:val="20"/>
        </w:rPr>
        <w:t>.</w:t>
      </w:r>
      <w:r w:rsidRPr="00FC56FE">
        <w:rPr>
          <w:rFonts w:ascii="Verdana" w:hAnsi="Verdana"/>
          <w:color w:val="333333"/>
          <w:sz w:val="20"/>
          <w:szCs w:val="20"/>
        </w:rPr>
        <w:br/>
      </w:r>
      <w:r w:rsidRPr="00FC56FE">
        <w:rPr>
          <w:rStyle w:val="Textoennegrita"/>
          <w:rFonts w:ascii="Verdana" w:hAnsi="Verdana"/>
          <w:color w:val="333333"/>
          <w:sz w:val="20"/>
          <w:szCs w:val="20"/>
        </w:rPr>
        <w:t>Producción:</w:t>
      </w:r>
      <w:r w:rsidRPr="00FC56FE">
        <w:rPr>
          <w:rStyle w:val="apple-converted-space"/>
          <w:rFonts w:ascii="Verdana" w:hAnsi="Verdana"/>
          <w:color w:val="333333"/>
          <w:sz w:val="20"/>
          <w:szCs w:val="20"/>
        </w:rPr>
        <w:t> </w:t>
      </w:r>
      <w:proofErr w:type="spellStart"/>
      <w:r w:rsidRPr="00FC56FE">
        <w:rPr>
          <w:rFonts w:ascii="Verdana" w:hAnsi="Verdana"/>
          <w:color w:val="333333"/>
          <w:sz w:val="20"/>
          <w:szCs w:val="20"/>
        </w:rPr>
        <w:t>Kathleen</w:t>
      </w:r>
      <w:proofErr w:type="spellEnd"/>
      <w:r w:rsidRPr="00FC56FE">
        <w:rPr>
          <w:rFonts w:ascii="Verdana" w:hAnsi="Verdana"/>
          <w:color w:val="333333"/>
          <w:sz w:val="20"/>
          <w:szCs w:val="20"/>
        </w:rPr>
        <w:t xml:space="preserve"> Kennedy y Jon </w:t>
      </w:r>
      <w:proofErr w:type="spellStart"/>
      <w:r w:rsidRPr="00FC56FE">
        <w:rPr>
          <w:rFonts w:ascii="Verdana" w:hAnsi="Verdana"/>
          <w:color w:val="333333"/>
          <w:sz w:val="20"/>
          <w:szCs w:val="20"/>
        </w:rPr>
        <w:t>Kilik</w:t>
      </w:r>
      <w:proofErr w:type="spellEnd"/>
      <w:r w:rsidRPr="00FC56FE">
        <w:rPr>
          <w:rFonts w:ascii="Verdana" w:hAnsi="Verdana"/>
          <w:color w:val="333333"/>
          <w:sz w:val="20"/>
          <w:szCs w:val="20"/>
        </w:rPr>
        <w:t>.</w:t>
      </w:r>
      <w:r w:rsidRPr="00FC56FE">
        <w:rPr>
          <w:rFonts w:ascii="Verdana" w:hAnsi="Verdana"/>
          <w:color w:val="333333"/>
          <w:sz w:val="20"/>
          <w:szCs w:val="20"/>
        </w:rPr>
        <w:br/>
      </w:r>
      <w:r w:rsidRPr="00FC56FE">
        <w:rPr>
          <w:rStyle w:val="Textoennegrita"/>
          <w:rFonts w:ascii="Verdana" w:hAnsi="Verdana"/>
          <w:color w:val="333333"/>
          <w:sz w:val="20"/>
          <w:szCs w:val="20"/>
        </w:rPr>
        <w:t>Música:</w:t>
      </w:r>
      <w:r w:rsidRPr="00FC56FE">
        <w:rPr>
          <w:rStyle w:val="apple-converted-space"/>
          <w:rFonts w:ascii="Verdana" w:hAnsi="Verdana"/>
          <w:b/>
          <w:bCs/>
          <w:color w:val="333333"/>
          <w:sz w:val="20"/>
          <w:szCs w:val="20"/>
        </w:rPr>
        <w:t> </w:t>
      </w:r>
      <w:r w:rsidRPr="00FC56FE">
        <w:rPr>
          <w:rFonts w:ascii="Verdana" w:hAnsi="Verdana"/>
          <w:color w:val="333333"/>
          <w:sz w:val="20"/>
          <w:szCs w:val="20"/>
        </w:rPr>
        <w:t xml:space="preserve">Paul </w:t>
      </w:r>
      <w:proofErr w:type="spellStart"/>
      <w:r w:rsidRPr="00FC56FE">
        <w:rPr>
          <w:rFonts w:ascii="Verdana" w:hAnsi="Verdana"/>
          <w:color w:val="333333"/>
          <w:sz w:val="20"/>
          <w:szCs w:val="20"/>
        </w:rPr>
        <w:t>Cantelon</w:t>
      </w:r>
      <w:proofErr w:type="spellEnd"/>
      <w:r w:rsidRPr="00FC56FE">
        <w:rPr>
          <w:rFonts w:ascii="Verdana" w:hAnsi="Verdana"/>
          <w:color w:val="333333"/>
          <w:sz w:val="20"/>
          <w:szCs w:val="20"/>
        </w:rPr>
        <w:t>.</w:t>
      </w:r>
      <w:r w:rsidRPr="00FC56FE">
        <w:rPr>
          <w:rFonts w:ascii="Verdana" w:hAnsi="Verdana"/>
          <w:b/>
          <w:bCs/>
          <w:color w:val="333333"/>
          <w:sz w:val="20"/>
          <w:szCs w:val="20"/>
        </w:rPr>
        <w:br/>
      </w:r>
    </w:p>
    <w:p w:rsidR="00FC56FE" w:rsidRPr="00FC56FE" w:rsidRDefault="00FC56FE" w:rsidP="00FC56FE">
      <w:pPr>
        <w:pStyle w:val="Ttulo1"/>
        <w:shd w:val="clear" w:color="auto" w:fill="FFFFFF"/>
        <w:spacing w:after="0" w:line="360" w:lineRule="atLeast"/>
        <w:jc w:val="both"/>
        <w:rPr>
          <w:rFonts w:ascii="Verdana" w:hAnsi="Verdana"/>
          <w:color w:val="333333"/>
          <w:sz w:val="24"/>
          <w:szCs w:val="24"/>
        </w:rPr>
      </w:pPr>
      <w:proofErr w:type="gramStart"/>
      <w:r w:rsidRPr="00FC56FE">
        <w:rPr>
          <w:rFonts w:ascii="Verdana" w:hAnsi="Verdana"/>
          <w:b/>
          <w:bCs/>
          <w:color w:val="333333"/>
          <w:sz w:val="24"/>
          <w:szCs w:val="24"/>
        </w:rPr>
        <w:t>2.Sinopsis</w:t>
      </w:r>
      <w:proofErr w:type="gramEnd"/>
    </w:p>
    <w:p w:rsidR="00FC56FE" w:rsidRDefault="00FC56FE" w:rsidP="00FC56FE">
      <w:pPr>
        <w:pStyle w:val="NormalWeb"/>
        <w:shd w:val="clear" w:color="auto" w:fill="FFFFFF"/>
        <w:spacing w:after="0"/>
        <w:jc w:val="both"/>
        <w:rPr>
          <w:rFonts w:ascii="Verdana" w:hAnsi="Verdana"/>
          <w:color w:val="333333"/>
          <w:sz w:val="20"/>
          <w:szCs w:val="20"/>
        </w:rPr>
      </w:pPr>
      <w:r w:rsidRPr="00FC56FE">
        <w:rPr>
          <w:rFonts w:ascii="Verdana" w:hAnsi="Verdana"/>
          <w:color w:val="333333"/>
          <w:sz w:val="20"/>
          <w:szCs w:val="20"/>
        </w:rPr>
        <w:t xml:space="preserve">En 1985, Jean-Dominique </w:t>
      </w:r>
      <w:proofErr w:type="spellStart"/>
      <w:r w:rsidRPr="00FC56FE">
        <w:rPr>
          <w:rFonts w:ascii="Verdana" w:hAnsi="Verdana"/>
          <w:color w:val="333333"/>
          <w:sz w:val="20"/>
          <w:szCs w:val="20"/>
        </w:rPr>
        <w:t>Bauby</w:t>
      </w:r>
      <w:proofErr w:type="spellEnd"/>
      <w:r w:rsidRPr="00FC56FE">
        <w:rPr>
          <w:rFonts w:ascii="Verdana" w:hAnsi="Verdana"/>
          <w:color w:val="333333"/>
          <w:sz w:val="20"/>
          <w:szCs w:val="20"/>
        </w:rPr>
        <w:t>, carismático redactor jefe de la revista francesa Elle, sufrió una embolia masiva. Después de pasar 20 días en coma descubren que es víctima del “</w:t>
      </w:r>
      <w:proofErr w:type="spellStart"/>
      <w:r w:rsidRPr="00FC56FE">
        <w:rPr>
          <w:rFonts w:ascii="Verdana" w:hAnsi="Verdana"/>
          <w:color w:val="333333"/>
          <w:sz w:val="20"/>
          <w:szCs w:val="20"/>
        </w:rPr>
        <w:t>locked</w:t>
      </w:r>
      <w:proofErr w:type="spellEnd"/>
      <w:r w:rsidRPr="00FC56FE">
        <w:rPr>
          <w:rFonts w:ascii="Verdana" w:hAnsi="Verdana"/>
          <w:color w:val="333333"/>
          <w:sz w:val="20"/>
          <w:szCs w:val="20"/>
        </w:rPr>
        <w:t xml:space="preserve">-in </w:t>
      </w:r>
      <w:proofErr w:type="spellStart"/>
      <w:r w:rsidRPr="00FC56FE">
        <w:rPr>
          <w:rFonts w:ascii="Verdana" w:hAnsi="Verdana"/>
          <w:color w:val="333333"/>
          <w:sz w:val="20"/>
          <w:szCs w:val="20"/>
        </w:rPr>
        <w:t>syndrome</w:t>
      </w:r>
      <w:proofErr w:type="spellEnd"/>
      <w:r w:rsidRPr="00FC56FE">
        <w:rPr>
          <w:rFonts w:ascii="Verdana" w:hAnsi="Verdana"/>
          <w:color w:val="333333"/>
          <w:sz w:val="20"/>
          <w:szCs w:val="20"/>
        </w:rPr>
        <w:t xml:space="preserve">” (encerrado en sí mismo), por lo que queda totalmente paralizado, sin poder moverse, comer, hablar ni respirar sin asistencia. Jean-Dominique es prisionero de su propio cuerpo, siendo sólo capaz de comunicarse con el exterior mediante el parpadeo de su ojo izquierdo. Forzado a adaptarse a esta única perspectiva, </w:t>
      </w:r>
      <w:proofErr w:type="spellStart"/>
      <w:r w:rsidRPr="00FC56FE">
        <w:rPr>
          <w:rFonts w:ascii="Verdana" w:hAnsi="Verdana"/>
          <w:color w:val="333333"/>
          <w:sz w:val="20"/>
          <w:szCs w:val="20"/>
        </w:rPr>
        <w:t>Baudy</w:t>
      </w:r>
      <w:proofErr w:type="spellEnd"/>
      <w:r w:rsidRPr="00FC56FE">
        <w:rPr>
          <w:rFonts w:ascii="Verdana" w:hAnsi="Verdana"/>
          <w:color w:val="333333"/>
          <w:sz w:val="20"/>
          <w:szCs w:val="20"/>
        </w:rPr>
        <w:t xml:space="preserve"> crea un nuevo mundo a partir de su imaginación y su memoria.</w:t>
      </w:r>
    </w:p>
    <w:p w:rsidR="00FC56FE" w:rsidRPr="00FC56FE" w:rsidRDefault="00FC56FE" w:rsidP="00FC56FE">
      <w:pPr>
        <w:pStyle w:val="NormalWeb"/>
        <w:shd w:val="clear" w:color="auto" w:fill="FFFFFF"/>
        <w:spacing w:after="0"/>
        <w:jc w:val="both"/>
        <w:rPr>
          <w:rFonts w:ascii="Verdana" w:hAnsi="Verdana"/>
          <w:color w:val="333333"/>
          <w:sz w:val="20"/>
          <w:szCs w:val="20"/>
        </w:rPr>
      </w:pPr>
    </w:p>
    <w:p w:rsidR="00FC56FE" w:rsidRPr="00FC56FE" w:rsidRDefault="00FC56FE" w:rsidP="00FC56FE">
      <w:pPr>
        <w:pStyle w:val="Ttulo1"/>
        <w:shd w:val="clear" w:color="auto" w:fill="FFFFFF"/>
        <w:spacing w:after="0" w:line="360" w:lineRule="atLeast"/>
        <w:jc w:val="both"/>
        <w:rPr>
          <w:rFonts w:ascii="Verdana" w:hAnsi="Verdana"/>
          <w:color w:val="333333"/>
          <w:sz w:val="24"/>
          <w:szCs w:val="24"/>
        </w:rPr>
      </w:pPr>
      <w:proofErr w:type="gramStart"/>
      <w:r w:rsidRPr="00FC56FE">
        <w:rPr>
          <w:rFonts w:ascii="Verdana" w:hAnsi="Verdana"/>
          <w:b/>
          <w:bCs/>
          <w:color w:val="333333"/>
          <w:sz w:val="24"/>
          <w:szCs w:val="24"/>
        </w:rPr>
        <w:t>3.¿</w:t>
      </w:r>
      <w:proofErr w:type="gramEnd"/>
      <w:r w:rsidRPr="00FC56FE">
        <w:rPr>
          <w:rFonts w:ascii="Verdana" w:hAnsi="Verdana"/>
          <w:b/>
          <w:bCs/>
          <w:color w:val="333333"/>
          <w:sz w:val="24"/>
          <w:szCs w:val="24"/>
        </w:rPr>
        <w:t>Por qué la “Escafandra y la mariposa” es una película vocacional?</w:t>
      </w:r>
    </w:p>
    <w:p w:rsidR="00FC56FE" w:rsidRPr="00FC56FE" w:rsidRDefault="00FC56FE" w:rsidP="00FC56FE">
      <w:pPr>
        <w:pStyle w:val="NormalWeb"/>
        <w:shd w:val="clear" w:color="auto" w:fill="FFFFFF"/>
        <w:spacing w:after="0"/>
        <w:jc w:val="both"/>
        <w:rPr>
          <w:rFonts w:ascii="Verdana" w:hAnsi="Verdana"/>
          <w:color w:val="333333"/>
          <w:sz w:val="20"/>
          <w:szCs w:val="20"/>
        </w:rPr>
      </w:pPr>
      <w:r w:rsidRPr="00FC56FE">
        <w:rPr>
          <w:rFonts w:ascii="Verdana" w:hAnsi="Verdana"/>
          <w:color w:val="333333"/>
          <w:sz w:val="20"/>
          <w:szCs w:val="20"/>
        </w:rPr>
        <w:t xml:space="preserve">Esta película de </w:t>
      </w:r>
      <w:proofErr w:type="spellStart"/>
      <w:r w:rsidRPr="00FC56FE">
        <w:rPr>
          <w:rFonts w:ascii="Verdana" w:hAnsi="Verdana"/>
          <w:color w:val="333333"/>
          <w:sz w:val="20"/>
          <w:szCs w:val="20"/>
        </w:rPr>
        <w:t>Julian</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Schnabel</w:t>
      </w:r>
      <w:proofErr w:type="spellEnd"/>
      <w:r w:rsidRPr="00FC56FE">
        <w:rPr>
          <w:rFonts w:ascii="Verdana" w:hAnsi="Verdana"/>
          <w:color w:val="333333"/>
          <w:sz w:val="20"/>
          <w:szCs w:val="20"/>
        </w:rPr>
        <w:t xml:space="preserve"> no dejará indiferente a nadie, sobre todo porque está basada en un hecho real: la historia de Jean-Dominique </w:t>
      </w:r>
      <w:proofErr w:type="spellStart"/>
      <w:r w:rsidRPr="00FC56FE">
        <w:rPr>
          <w:rFonts w:ascii="Verdana" w:hAnsi="Verdana"/>
          <w:color w:val="333333"/>
          <w:sz w:val="20"/>
          <w:szCs w:val="20"/>
        </w:rPr>
        <w:t>Bauby</w:t>
      </w:r>
      <w:proofErr w:type="spellEnd"/>
      <w:r w:rsidRPr="00FC56FE">
        <w:rPr>
          <w:rFonts w:ascii="Verdana" w:hAnsi="Verdana"/>
          <w:color w:val="333333"/>
          <w:sz w:val="20"/>
          <w:szCs w:val="20"/>
        </w:rPr>
        <w:t xml:space="preserve">, redactor jefe de la revista Elle que quedó parapléjico después de sufrir una embolia. Pero también, porque, metiéndonos en la piel de </w:t>
      </w:r>
      <w:proofErr w:type="spellStart"/>
      <w:r w:rsidRPr="00FC56FE">
        <w:rPr>
          <w:rFonts w:ascii="Verdana" w:hAnsi="Verdana"/>
          <w:color w:val="333333"/>
          <w:sz w:val="20"/>
          <w:szCs w:val="20"/>
        </w:rPr>
        <w:t>Bauby</w:t>
      </w:r>
      <w:proofErr w:type="spellEnd"/>
      <w:r w:rsidRPr="00FC56FE">
        <w:rPr>
          <w:rFonts w:ascii="Verdana" w:hAnsi="Verdana"/>
          <w:color w:val="333333"/>
          <w:sz w:val="20"/>
          <w:szCs w:val="20"/>
        </w:rPr>
        <w:t xml:space="preserve">, gracias a la cámara subjetiva que nos acompaña la mayor parte de la película, (sobre todo al principio) el director nos hace sentir lo que él sintió y a experimentar lo que él vivió.  Nos convertimos con ello en testigos y también protagonistas de su propia evolución, como si lo viviéramos nosotros mismos. Y este es uno de los grandes aciertos de </w:t>
      </w:r>
      <w:proofErr w:type="spellStart"/>
      <w:r w:rsidRPr="00FC56FE">
        <w:rPr>
          <w:rFonts w:ascii="Verdana" w:hAnsi="Verdana"/>
          <w:color w:val="333333"/>
          <w:sz w:val="20"/>
          <w:szCs w:val="20"/>
        </w:rPr>
        <w:t>Schnabel</w:t>
      </w:r>
      <w:proofErr w:type="spellEnd"/>
      <w:r w:rsidRPr="00FC56FE">
        <w:rPr>
          <w:rFonts w:ascii="Verdana" w:hAnsi="Verdana"/>
          <w:color w:val="333333"/>
          <w:sz w:val="20"/>
          <w:szCs w:val="20"/>
        </w:rPr>
        <w:t xml:space="preserve"> porque tenemos una visión muy distinta de la situación que si se hubiera limitado a narrarla “desde fuera”.</w:t>
      </w:r>
    </w:p>
    <w:p w:rsidR="00FC56FE" w:rsidRDefault="00FC56FE" w:rsidP="00FC56FE">
      <w:pPr>
        <w:pStyle w:val="NormalWeb"/>
        <w:shd w:val="clear" w:color="auto" w:fill="FFFFFF"/>
        <w:spacing w:after="0"/>
        <w:jc w:val="both"/>
        <w:rPr>
          <w:rFonts w:ascii="Verdana" w:hAnsi="Verdana"/>
          <w:color w:val="333333"/>
          <w:sz w:val="20"/>
          <w:szCs w:val="20"/>
        </w:rPr>
      </w:pPr>
      <w:r w:rsidRPr="00FC56FE">
        <w:rPr>
          <w:rFonts w:ascii="Verdana" w:hAnsi="Verdana"/>
          <w:color w:val="333333"/>
          <w:sz w:val="20"/>
          <w:szCs w:val="20"/>
        </w:rPr>
        <w:t>Pero ¿qué tiene de especial acercarnos a la vida de este enfermo vegetal? “</w:t>
      </w:r>
      <w:r w:rsidRPr="00FC56FE">
        <w:rPr>
          <w:rStyle w:val="nfasis"/>
          <w:rFonts w:ascii="Verdana" w:hAnsi="Verdana"/>
          <w:color w:val="333333"/>
          <w:sz w:val="20"/>
          <w:szCs w:val="20"/>
        </w:rPr>
        <w:t xml:space="preserve">Los ataques cerebrales son anti-cinematográficos. Simplemente suceden. De un día para el otro y sin previo aviso. Son el anti-relato. No conocen de clímax, ni se acomodan a estructuras narrativas. Abruptamente dejan a las personas sin vida o imposibilitadas en una cama para la mayoría de los actos físicos. Sin dejarles oportunidad de que se reconcilien con ese familiar que no ven hace años, de que terminen de </w:t>
      </w:r>
      <w:r w:rsidRPr="00FC56FE">
        <w:rPr>
          <w:rStyle w:val="nfasis"/>
          <w:rFonts w:ascii="Verdana" w:hAnsi="Verdana"/>
          <w:color w:val="333333"/>
          <w:sz w:val="20"/>
          <w:szCs w:val="20"/>
        </w:rPr>
        <w:lastRenderedPageBreak/>
        <w:t xml:space="preserve">construir su casa, de que completen su novela, o de que viajen a visitar las pirámides. Los dejan sin esa última historia que contar, sin la posibilidad de cumplir con las deudas y los sueños de su vida. A comparación de otras </w:t>
      </w:r>
      <w:r w:rsidRPr="00FC56FE">
        <w:rPr>
          <w:rFonts w:ascii="Verdana" w:hAnsi="Verdana"/>
          <w:noProof/>
          <w:color w:val="333333"/>
          <w:sz w:val="20"/>
          <w:szCs w:val="20"/>
          <w:lang w:eastAsia="en-US"/>
        </w:rPr>
        <w:pict>
          <v:shape id="_x0000_s1087" type="#_x0000_t202" style="position:absolute;left:0;text-align:left;margin-left:243.75pt;margin-top:98.45pt;width:262.25pt;height:180.5pt;z-index:251677696;mso-position-horizontal-relative:margin;mso-position-vertical-relative:margin;mso-width-relative:margin;mso-height-relative:margin" strokecolor="white [3212]">
            <v:textbox>
              <w:txbxContent>
                <w:p w:rsidR="00FC56FE" w:rsidRDefault="00FC56FE">
                  <w:r w:rsidRPr="00FC56FE">
                    <w:drawing>
                      <wp:inline distT="0" distB="0" distL="0" distR="0">
                        <wp:extent cx="3200401" cy="2133600"/>
                        <wp:effectExtent l="19050" t="0" r="0" b="0"/>
                        <wp:docPr id="2" name="Imagen 15" descr="http://www.panfletonegro.com/volante/wp-content/uploads/2009/06/la-escafandra-y-la-mariposa_imagen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nfletonegro.com/volante/wp-content/uploads/2009/06/la-escafandra-y-la-mariposa_imagen1629.jpg"/>
                                <pic:cNvPicPr>
                                  <a:picLocks noChangeAspect="1" noChangeArrowheads="1"/>
                                </pic:cNvPicPr>
                              </pic:nvPicPr>
                              <pic:blipFill>
                                <a:blip r:embed="rId8"/>
                                <a:srcRect/>
                                <a:stretch>
                                  <a:fillRect/>
                                </a:stretch>
                              </pic:blipFill>
                              <pic:spPr bwMode="auto">
                                <a:xfrm>
                                  <a:off x="0" y="0"/>
                                  <a:ext cx="3204234" cy="2136155"/>
                                </a:xfrm>
                                <a:prstGeom prst="rect">
                                  <a:avLst/>
                                </a:prstGeom>
                                <a:noFill/>
                                <a:ln w="9525">
                                  <a:noFill/>
                                  <a:miter lim="800000"/>
                                  <a:headEnd/>
                                  <a:tailEnd/>
                                </a:ln>
                              </pic:spPr>
                            </pic:pic>
                          </a:graphicData>
                        </a:graphic>
                      </wp:inline>
                    </w:drawing>
                  </w:r>
                </w:p>
              </w:txbxContent>
            </v:textbox>
            <w10:wrap type="square" anchorx="margin" anchory="margin"/>
          </v:shape>
        </w:pict>
      </w:r>
      <w:r w:rsidRPr="00FC56FE">
        <w:rPr>
          <w:rStyle w:val="nfasis"/>
          <w:rFonts w:ascii="Verdana" w:hAnsi="Verdana"/>
          <w:color w:val="333333"/>
          <w:sz w:val="20"/>
          <w:szCs w:val="20"/>
        </w:rPr>
        <w:t>maneras de irse del mundo, más postergadas o más lentas, en un derrame cerebral (como en otros embates súbitos a la salud humana) no hay nada de épica. Salvo, claro está, en aquella persona que logra sobrevivir y emprender una recuperación</w:t>
      </w:r>
      <w:r w:rsidRPr="00FC56FE">
        <w:rPr>
          <w:rFonts w:ascii="Verdana" w:hAnsi="Verdana"/>
          <w:color w:val="333333"/>
          <w:sz w:val="20"/>
          <w:szCs w:val="20"/>
        </w:rPr>
        <w:t>” (</w:t>
      </w:r>
      <w:hyperlink r:id="rId9" w:tgtFrame="_blank" w:history="1">
        <w:r w:rsidRPr="00FC56FE">
          <w:rPr>
            <w:rStyle w:val="Hipervnculo"/>
            <w:rFonts w:ascii="Verdana" w:hAnsi="Verdana"/>
            <w:sz w:val="20"/>
            <w:szCs w:val="20"/>
          </w:rPr>
          <w:t xml:space="preserve">Juan </w:t>
        </w:r>
        <w:proofErr w:type="spellStart"/>
        <w:r w:rsidRPr="00FC56FE">
          <w:rPr>
            <w:rStyle w:val="Hipervnculo"/>
            <w:rFonts w:ascii="Verdana" w:hAnsi="Verdana"/>
            <w:sz w:val="20"/>
            <w:szCs w:val="20"/>
          </w:rPr>
          <w:t>Schimdz</w:t>
        </w:r>
        <w:proofErr w:type="spellEnd"/>
        <w:r w:rsidRPr="00FC56FE">
          <w:rPr>
            <w:rStyle w:val="Hipervnculo"/>
            <w:rFonts w:ascii="Verdana" w:hAnsi="Verdana"/>
            <w:sz w:val="20"/>
            <w:szCs w:val="20"/>
          </w:rPr>
          <w:t>)</w:t>
        </w:r>
      </w:hyperlink>
      <w:r w:rsidRPr="00FC56FE">
        <w:rPr>
          <w:rFonts w:ascii="Verdana" w:hAnsi="Verdana"/>
          <w:color w:val="333333"/>
          <w:sz w:val="20"/>
          <w:szCs w:val="20"/>
        </w:rPr>
        <w:t>.</w:t>
      </w:r>
    </w:p>
    <w:p w:rsidR="00FC56FE" w:rsidRPr="00FC56FE" w:rsidRDefault="00FC56FE" w:rsidP="00FC56FE">
      <w:pPr>
        <w:pStyle w:val="NormalWeb"/>
        <w:shd w:val="clear" w:color="auto" w:fill="FFFFFF"/>
        <w:spacing w:after="0"/>
        <w:jc w:val="both"/>
        <w:rPr>
          <w:rFonts w:ascii="Verdana" w:hAnsi="Verdana"/>
          <w:color w:val="333333"/>
          <w:sz w:val="20"/>
          <w:szCs w:val="20"/>
        </w:rPr>
      </w:pPr>
    </w:p>
    <w:p w:rsidR="00FC56FE" w:rsidRDefault="00FC56FE" w:rsidP="00FC56FE">
      <w:pPr>
        <w:pStyle w:val="NormalWeb"/>
        <w:shd w:val="clear" w:color="auto" w:fill="FFFFFF"/>
        <w:spacing w:after="0"/>
        <w:jc w:val="both"/>
        <w:rPr>
          <w:rFonts w:ascii="Verdana" w:hAnsi="Verdana"/>
          <w:color w:val="333333"/>
          <w:sz w:val="20"/>
          <w:szCs w:val="20"/>
        </w:rPr>
      </w:pPr>
      <w:r w:rsidRPr="00FC56FE">
        <w:rPr>
          <w:rFonts w:ascii="Verdana" w:hAnsi="Verdana"/>
          <w:color w:val="333333"/>
          <w:sz w:val="20"/>
          <w:szCs w:val="20"/>
        </w:rPr>
        <w:t xml:space="preserve">Como consecuencia de la embolia sufrida, </w:t>
      </w:r>
      <w:proofErr w:type="spellStart"/>
      <w:r w:rsidRPr="00FC56FE">
        <w:rPr>
          <w:rFonts w:ascii="Verdana" w:hAnsi="Verdana"/>
          <w:color w:val="333333"/>
          <w:sz w:val="20"/>
          <w:szCs w:val="20"/>
        </w:rPr>
        <w:t>Bauby</w:t>
      </w:r>
      <w:proofErr w:type="spellEnd"/>
      <w:r w:rsidRPr="00FC56FE">
        <w:rPr>
          <w:rFonts w:ascii="Verdana" w:hAnsi="Verdana"/>
          <w:color w:val="333333"/>
          <w:sz w:val="20"/>
          <w:szCs w:val="20"/>
        </w:rPr>
        <w:t xml:space="preserve"> experimenta el “síndrome del cautiverio”, es decir, vive prisionero de su cuerpo mientras que sus funciones mentales están completamente en buen estado. No puede moverse, ni comunicarse, no se vale por sí mismo, pero puede oír y pensar, como si estuviera metido en una escafandra, la escafandra de su propio cuerpo. Le dicen los doctores que le han conseguido salvar la vida, aunque él no acepta que la situación en la que se encuentra sea precisamente vivir. Y tendrá que comenzar a hacer dos cosas muy sencillas: aprender a tragar y aprender a hablar. Demasiado poco para alguien que venía del mundo de la fama con sólo 43 años.</w:t>
      </w:r>
    </w:p>
    <w:p w:rsidR="00FC56FE" w:rsidRPr="00FC56FE" w:rsidRDefault="00FC56FE" w:rsidP="00FC56FE">
      <w:pPr>
        <w:pStyle w:val="NormalWeb"/>
        <w:shd w:val="clear" w:color="auto" w:fill="FFFFFF"/>
        <w:spacing w:after="0"/>
        <w:jc w:val="both"/>
        <w:rPr>
          <w:rFonts w:ascii="Verdana" w:hAnsi="Verdana"/>
          <w:color w:val="333333"/>
          <w:sz w:val="20"/>
          <w:szCs w:val="20"/>
        </w:rPr>
      </w:pPr>
    </w:p>
    <w:p w:rsidR="00FC56FE" w:rsidRDefault="00FC56FE" w:rsidP="00FC56FE">
      <w:pPr>
        <w:pStyle w:val="NormalWeb"/>
        <w:shd w:val="clear" w:color="auto" w:fill="FFFFFF"/>
        <w:spacing w:after="0"/>
        <w:jc w:val="both"/>
        <w:rPr>
          <w:rFonts w:ascii="Verdana" w:hAnsi="Verdana"/>
          <w:color w:val="333333"/>
          <w:sz w:val="20"/>
          <w:szCs w:val="20"/>
        </w:rPr>
      </w:pPr>
      <w:r w:rsidRPr="00FC56FE">
        <w:rPr>
          <w:rFonts w:ascii="Verdana" w:hAnsi="Verdana"/>
          <w:color w:val="333333"/>
          <w:sz w:val="20"/>
          <w:szCs w:val="20"/>
        </w:rPr>
        <w:t xml:space="preserve">No obstante, </w:t>
      </w:r>
      <w:proofErr w:type="spellStart"/>
      <w:r w:rsidRPr="00FC56FE">
        <w:rPr>
          <w:rFonts w:ascii="Verdana" w:hAnsi="Verdana"/>
          <w:color w:val="333333"/>
          <w:sz w:val="20"/>
          <w:szCs w:val="20"/>
        </w:rPr>
        <w:t>Bauby</w:t>
      </w:r>
      <w:proofErr w:type="spellEnd"/>
      <w:r w:rsidRPr="00FC56FE">
        <w:rPr>
          <w:rFonts w:ascii="Verdana" w:hAnsi="Verdana"/>
          <w:color w:val="333333"/>
          <w:sz w:val="20"/>
          <w:szCs w:val="20"/>
        </w:rPr>
        <w:t xml:space="preserve"> empieza a mirar hacia atrás en su vida y reconoce que se ha portado mal con su ex mujer y sus hijos y a ver que todo en su vida ha sido una serie de fracasos. Lo curioso de todo ello es que decidirá no volverse a quejar. La tragedia se convierte en una lección de vida. A pesar de tener el cuerpo paralizado descubre que no tiene paralizada ni imaginación ni la memoria, algo que le permitirá escapar de una manera transcendente de su escafandra, aunque sólo sea con el guiño de un solo ojo. Y con esta nueva ilusión recuperada, se dedicará a escribir, con la ayuda de una asistente, un libro sobre su vida y su experiencia.</w:t>
      </w:r>
    </w:p>
    <w:p w:rsidR="00FC56FE" w:rsidRPr="00FC56FE" w:rsidRDefault="00FC56FE" w:rsidP="00FC56FE">
      <w:pPr>
        <w:pStyle w:val="NormalWeb"/>
        <w:shd w:val="clear" w:color="auto" w:fill="FFFFFF"/>
        <w:spacing w:after="0"/>
        <w:jc w:val="both"/>
        <w:rPr>
          <w:rFonts w:ascii="Verdana" w:hAnsi="Verdana"/>
          <w:color w:val="333333"/>
          <w:sz w:val="20"/>
          <w:szCs w:val="20"/>
        </w:rPr>
      </w:pPr>
    </w:p>
    <w:p w:rsidR="00FC56FE" w:rsidRDefault="00FC56FE" w:rsidP="00FC56FE">
      <w:pPr>
        <w:pStyle w:val="NormalWeb"/>
        <w:shd w:val="clear" w:color="auto" w:fill="FFFFFF"/>
        <w:spacing w:after="0"/>
        <w:jc w:val="both"/>
        <w:rPr>
          <w:rFonts w:ascii="Verdana" w:hAnsi="Verdana"/>
          <w:color w:val="333333"/>
          <w:sz w:val="20"/>
          <w:szCs w:val="20"/>
        </w:rPr>
      </w:pPr>
      <w:r w:rsidRPr="00FC56FE">
        <w:rPr>
          <w:rFonts w:ascii="Verdana" w:hAnsi="Verdana"/>
          <w:color w:val="333333"/>
          <w:sz w:val="20"/>
          <w:szCs w:val="20"/>
        </w:rPr>
        <w:t xml:space="preserve">Sin embargo hay que reconocer que </w:t>
      </w:r>
      <w:proofErr w:type="spellStart"/>
      <w:r w:rsidRPr="00FC56FE">
        <w:rPr>
          <w:rFonts w:ascii="Verdana" w:hAnsi="Verdana"/>
          <w:color w:val="333333"/>
          <w:sz w:val="20"/>
          <w:szCs w:val="20"/>
        </w:rPr>
        <w:t>Bauby</w:t>
      </w:r>
      <w:proofErr w:type="spellEnd"/>
      <w:r w:rsidRPr="00FC56FE">
        <w:rPr>
          <w:rFonts w:ascii="Verdana" w:hAnsi="Verdana"/>
          <w:color w:val="333333"/>
          <w:sz w:val="20"/>
          <w:szCs w:val="20"/>
        </w:rPr>
        <w:t xml:space="preserve"> ha sido capaz de superar si situación gracias al apoyo de quienes se encontraban a su lado: los médicos, la logopeda, la enfermera, la asistente del libro, su </w:t>
      </w:r>
      <w:proofErr w:type="spellStart"/>
      <w:r w:rsidRPr="00FC56FE">
        <w:rPr>
          <w:rFonts w:ascii="Verdana" w:hAnsi="Verdana"/>
          <w:color w:val="333333"/>
          <w:sz w:val="20"/>
          <w:szCs w:val="20"/>
        </w:rPr>
        <w:t>exmujer</w:t>
      </w:r>
      <w:proofErr w:type="spellEnd"/>
      <w:r w:rsidRPr="00FC56FE">
        <w:rPr>
          <w:rFonts w:ascii="Verdana" w:hAnsi="Verdana"/>
          <w:color w:val="333333"/>
          <w:sz w:val="20"/>
          <w:szCs w:val="20"/>
        </w:rPr>
        <w:t xml:space="preserve"> y sus hijos, algunos amigos. Todos ellos, y cada uno de una forma distinta, contribuyen a que </w:t>
      </w:r>
      <w:proofErr w:type="spellStart"/>
      <w:r w:rsidRPr="00FC56FE">
        <w:rPr>
          <w:rFonts w:ascii="Verdana" w:hAnsi="Verdana"/>
          <w:color w:val="333333"/>
          <w:sz w:val="20"/>
          <w:szCs w:val="20"/>
        </w:rPr>
        <w:t>Bauby</w:t>
      </w:r>
      <w:proofErr w:type="spellEnd"/>
      <w:r w:rsidRPr="00FC56FE">
        <w:rPr>
          <w:rFonts w:ascii="Verdana" w:hAnsi="Verdana"/>
          <w:color w:val="333333"/>
          <w:sz w:val="20"/>
          <w:szCs w:val="20"/>
        </w:rPr>
        <w:t xml:space="preserve"> acepte su situación dedicándole tiempo y cariño (aunque sea leyéndole libros). Paradigmático es el caso de la logopeda que se implica personalmente en el caso, porque está empeñada en tener éxito; o los médicos que constantemente dicen “hay esperanza” ante cualquier mínimo movimiento que hace </w:t>
      </w:r>
      <w:proofErr w:type="spellStart"/>
      <w:r w:rsidRPr="00FC56FE">
        <w:rPr>
          <w:rFonts w:ascii="Verdana" w:hAnsi="Verdana"/>
          <w:color w:val="333333"/>
          <w:sz w:val="20"/>
          <w:szCs w:val="20"/>
        </w:rPr>
        <w:t>Bauby</w:t>
      </w:r>
      <w:proofErr w:type="spellEnd"/>
      <w:r w:rsidRPr="00FC56FE">
        <w:rPr>
          <w:rFonts w:ascii="Verdana" w:hAnsi="Verdana"/>
          <w:color w:val="333333"/>
          <w:sz w:val="20"/>
          <w:szCs w:val="20"/>
        </w:rPr>
        <w:t>.</w:t>
      </w:r>
    </w:p>
    <w:p w:rsidR="00FC56FE" w:rsidRPr="00FC56FE" w:rsidRDefault="00FC56FE" w:rsidP="00FC56FE">
      <w:pPr>
        <w:pStyle w:val="NormalWeb"/>
        <w:shd w:val="clear" w:color="auto" w:fill="FFFFFF"/>
        <w:spacing w:after="0"/>
        <w:jc w:val="both"/>
        <w:rPr>
          <w:rFonts w:ascii="Verdana" w:hAnsi="Verdana"/>
          <w:color w:val="333333"/>
          <w:sz w:val="20"/>
          <w:szCs w:val="20"/>
        </w:rPr>
      </w:pPr>
    </w:p>
    <w:p w:rsidR="00FC56FE" w:rsidRDefault="00FC56FE" w:rsidP="00FC56FE">
      <w:pPr>
        <w:pStyle w:val="NormalWeb"/>
        <w:shd w:val="clear" w:color="auto" w:fill="FFFFFF"/>
        <w:spacing w:after="0"/>
        <w:jc w:val="both"/>
        <w:rPr>
          <w:rFonts w:ascii="Verdana" w:hAnsi="Verdana"/>
          <w:color w:val="333333"/>
          <w:sz w:val="20"/>
          <w:szCs w:val="20"/>
        </w:rPr>
      </w:pPr>
      <w:r w:rsidRPr="00FC56FE">
        <w:rPr>
          <w:rFonts w:ascii="Verdana" w:hAnsi="Verdana"/>
          <w:color w:val="333333"/>
          <w:sz w:val="20"/>
          <w:szCs w:val="20"/>
        </w:rPr>
        <w:t>“</w:t>
      </w:r>
      <w:r w:rsidRPr="00FC56FE">
        <w:rPr>
          <w:rStyle w:val="nfasis"/>
          <w:rFonts w:ascii="Verdana" w:hAnsi="Verdana"/>
          <w:color w:val="333333"/>
          <w:sz w:val="20"/>
          <w:szCs w:val="20"/>
        </w:rPr>
        <w:t>La escafandra y la mariposa</w:t>
      </w:r>
      <w:r w:rsidRPr="00FC56FE">
        <w:rPr>
          <w:rFonts w:ascii="Verdana" w:hAnsi="Verdana"/>
          <w:color w:val="333333"/>
          <w:sz w:val="20"/>
          <w:szCs w:val="20"/>
        </w:rPr>
        <w:t xml:space="preserve">” es una película vocacional porque es un canto a la vida que refleja el tesón y la vitalidad de un hombre cuyo cuerpo está muerto. El film está lleno de metáforas  que hablan de la superación personal en situaciones extremas, y de la libertad interior a pesar de las dificultades. Es, en definitiva, un viaje al interior de la vivencia de </w:t>
      </w:r>
      <w:proofErr w:type="spellStart"/>
      <w:r w:rsidRPr="00FC56FE">
        <w:rPr>
          <w:rFonts w:ascii="Verdana" w:hAnsi="Verdana"/>
          <w:color w:val="333333"/>
          <w:sz w:val="20"/>
          <w:szCs w:val="20"/>
        </w:rPr>
        <w:t>Bauby</w:t>
      </w:r>
      <w:proofErr w:type="spellEnd"/>
      <w:r w:rsidRPr="00FC56FE">
        <w:rPr>
          <w:rFonts w:ascii="Verdana" w:hAnsi="Verdana"/>
          <w:color w:val="333333"/>
          <w:sz w:val="20"/>
          <w:szCs w:val="20"/>
        </w:rPr>
        <w:t xml:space="preserve"> en el que pasamos por sus sueños, sus recuerdos y pensamientos. La vida como don de Dios es siempre una llamada a la que hay que responder en las situaciones en la que nos encontremos. Pero también es importante el </w:t>
      </w:r>
      <w:r w:rsidRPr="00FC56FE">
        <w:rPr>
          <w:rFonts w:ascii="Verdana" w:hAnsi="Verdana"/>
          <w:color w:val="333333"/>
          <w:sz w:val="20"/>
          <w:szCs w:val="20"/>
        </w:rPr>
        <w:lastRenderedPageBreak/>
        <w:t xml:space="preserve">amor y la solidaridad de los que le rodean. En ellos descubrimos también muchos valores. Encontramos, pues, aspectos interesantes como el sentido de la vida, de la muerte, la superación personal, la solidaridad, </w:t>
      </w:r>
      <w:proofErr w:type="spellStart"/>
      <w:r w:rsidRPr="00FC56FE">
        <w:rPr>
          <w:rFonts w:ascii="Verdana" w:hAnsi="Verdana"/>
          <w:color w:val="333333"/>
          <w:sz w:val="20"/>
          <w:szCs w:val="20"/>
        </w:rPr>
        <w:t>etc</w:t>
      </w:r>
      <w:proofErr w:type="spellEnd"/>
      <w:r w:rsidRPr="00FC56FE">
        <w:rPr>
          <w:rFonts w:ascii="Verdana" w:hAnsi="Verdana"/>
          <w:color w:val="333333"/>
          <w:sz w:val="20"/>
          <w:szCs w:val="20"/>
        </w:rPr>
        <w:t>…</w:t>
      </w:r>
    </w:p>
    <w:p w:rsidR="00FC56FE" w:rsidRDefault="00FC56FE" w:rsidP="00FC56FE">
      <w:pPr>
        <w:pStyle w:val="NormalWeb"/>
        <w:shd w:val="clear" w:color="auto" w:fill="FFFFFF"/>
        <w:spacing w:after="0"/>
        <w:jc w:val="both"/>
        <w:rPr>
          <w:rFonts w:ascii="Verdana" w:hAnsi="Verdana"/>
          <w:color w:val="333333"/>
          <w:sz w:val="20"/>
          <w:szCs w:val="20"/>
        </w:rPr>
      </w:pPr>
      <w:r w:rsidRPr="00FC56FE">
        <w:rPr>
          <w:rFonts w:ascii="Verdana" w:hAnsi="Verdana"/>
          <w:color w:val="333333"/>
          <w:sz w:val="20"/>
          <w:szCs w:val="20"/>
        </w:rPr>
        <w:t xml:space="preserve">Nos deja un sabor agridulce lo poco que se desarrolla la evolución espiritual de </w:t>
      </w:r>
      <w:proofErr w:type="spellStart"/>
      <w:r w:rsidRPr="00FC56FE">
        <w:rPr>
          <w:rFonts w:ascii="Verdana" w:hAnsi="Verdana"/>
          <w:color w:val="333333"/>
          <w:sz w:val="20"/>
          <w:szCs w:val="20"/>
        </w:rPr>
        <w:t>Bauby</w:t>
      </w:r>
      <w:proofErr w:type="spellEnd"/>
      <w:r w:rsidRPr="00FC56FE">
        <w:rPr>
          <w:rFonts w:ascii="Verdana" w:hAnsi="Verdana"/>
          <w:color w:val="333333"/>
          <w:sz w:val="20"/>
          <w:szCs w:val="20"/>
        </w:rPr>
        <w:t xml:space="preserve"> que se presenta como ateo. Aunque hay algunos apuntes, no descubrimos en él una vuelta a Dios en esta situación límite.</w:t>
      </w:r>
    </w:p>
    <w:p w:rsidR="00FC56FE" w:rsidRPr="00FC56FE" w:rsidRDefault="00FC56FE" w:rsidP="00FC56FE">
      <w:pPr>
        <w:pStyle w:val="NormalWeb"/>
        <w:shd w:val="clear" w:color="auto" w:fill="FFFFFF"/>
        <w:spacing w:after="0"/>
        <w:jc w:val="both"/>
        <w:rPr>
          <w:rFonts w:ascii="Verdana" w:hAnsi="Verdana"/>
          <w:color w:val="333333"/>
          <w:sz w:val="20"/>
          <w:szCs w:val="20"/>
        </w:rPr>
      </w:pPr>
      <w:r w:rsidRPr="00FC56FE">
        <w:rPr>
          <w:rFonts w:ascii="Verdana" w:hAnsi="Verdana"/>
          <w:color w:val="333333"/>
          <w:sz w:val="20"/>
          <w:szCs w:val="20"/>
        </w:rPr>
        <w:t xml:space="preserve">En una de las declaraciones realizadas a raíz del estreno del filme, contaba </w:t>
      </w:r>
      <w:proofErr w:type="spellStart"/>
      <w:r w:rsidRPr="00FC56FE">
        <w:rPr>
          <w:rFonts w:ascii="Verdana" w:hAnsi="Verdana"/>
          <w:color w:val="333333"/>
          <w:sz w:val="20"/>
          <w:szCs w:val="20"/>
        </w:rPr>
        <w:t>Julian</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Schnabel</w:t>
      </w:r>
      <w:proofErr w:type="spellEnd"/>
      <w:r w:rsidRPr="00FC56FE">
        <w:rPr>
          <w:rFonts w:ascii="Verdana" w:hAnsi="Verdana"/>
          <w:color w:val="333333"/>
          <w:sz w:val="20"/>
          <w:szCs w:val="20"/>
        </w:rPr>
        <w:t xml:space="preserve"> que la película podía ser usada como “</w:t>
      </w:r>
      <w:r w:rsidRPr="00FC56FE">
        <w:rPr>
          <w:rStyle w:val="nfasis"/>
          <w:rFonts w:ascii="Verdana" w:hAnsi="Verdana"/>
          <w:color w:val="333333"/>
          <w:sz w:val="20"/>
          <w:szCs w:val="20"/>
        </w:rPr>
        <w:t>herramienta, como mecanismo de ayuda que nos ayudara a manejar la propia muerte</w:t>
      </w:r>
      <w:r w:rsidRPr="00FC56FE">
        <w:rPr>
          <w:rFonts w:ascii="Verdana" w:hAnsi="Verdana"/>
          <w:color w:val="333333"/>
          <w:sz w:val="20"/>
          <w:szCs w:val="20"/>
        </w:rPr>
        <w:t>“. No veo manera más clara de definir</w:t>
      </w:r>
      <w:r w:rsidRPr="00FC56FE">
        <w:rPr>
          <w:rStyle w:val="apple-converted-space"/>
          <w:rFonts w:ascii="Verdana" w:hAnsi="Verdana"/>
          <w:color w:val="333333"/>
          <w:sz w:val="20"/>
          <w:szCs w:val="20"/>
        </w:rPr>
        <w:t> </w:t>
      </w:r>
      <w:r w:rsidRPr="00FC56FE">
        <w:rPr>
          <w:rStyle w:val="nfasis"/>
          <w:rFonts w:ascii="Verdana" w:hAnsi="Verdana"/>
          <w:color w:val="333333"/>
          <w:sz w:val="20"/>
          <w:szCs w:val="20"/>
        </w:rPr>
        <w:t>La escafandra y la mariposa</w:t>
      </w:r>
      <w:r w:rsidRPr="00FC56FE">
        <w:rPr>
          <w:rFonts w:ascii="Verdana" w:hAnsi="Verdana"/>
          <w:color w:val="333333"/>
          <w:sz w:val="20"/>
          <w:szCs w:val="20"/>
        </w:rPr>
        <w:t>. Como conclusión esta cita de Alberto Figueroa: “</w:t>
      </w:r>
      <w:r w:rsidRPr="00FC56FE">
        <w:rPr>
          <w:rStyle w:val="nfasis"/>
          <w:rFonts w:ascii="Verdana" w:hAnsi="Verdana"/>
          <w:color w:val="333333"/>
          <w:sz w:val="20"/>
          <w:szCs w:val="20"/>
        </w:rPr>
        <w:t>La cinta habla sobre el miedo a la muerte pero a la vez sugiere un mensaje de optimismo vital, de superación y aprovechamiento al máximo de los momentos que realmente merecen la pena. Palabras y conceptos muy habituales en este subgénero que, sin embargo, el director consigue mostrar de manera singular y vívida</w:t>
      </w:r>
      <w:r w:rsidRPr="00FC56FE">
        <w:rPr>
          <w:rStyle w:val="Textoennegrita"/>
          <w:rFonts w:ascii="Verdana" w:hAnsi="Verdana"/>
          <w:color w:val="333333"/>
          <w:sz w:val="20"/>
          <w:szCs w:val="20"/>
        </w:rPr>
        <w:t>”</w:t>
      </w:r>
      <w:r w:rsidRPr="00FC56FE">
        <w:rPr>
          <w:rStyle w:val="apple-converted-space"/>
          <w:rFonts w:ascii="Verdana" w:hAnsi="Verdana"/>
          <w:b/>
          <w:bCs/>
          <w:color w:val="333333"/>
          <w:sz w:val="20"/>
          <w:szCs w:val="20"/>
        </w:rPr>
        <w:t> </w:t>
      </w:r>
      <w:r w:rsidRPr="00FC56FE">
        <w:rPr>
          <w:rFonts w:ascii="Verdana" w:hAnsi="Verdana"/>
          <w:color w:val="333333"/>
          <w:sz w:val="20"/>
          <w:szCs w:val="20"/>
        </w:rPr>
        <w:t>(</w:t>
      </w:r>
      <w:hyperlink r:id="rId10" w:tgtFrame="_blank" w:history="1">
        <w:r w:rsidRPr="00FC56FE">
          <w:rPr>
            <w:rStyle w:val="Hipervnculo"/>
            <w:rFonts w:ascii="Verdana" w:hAnsi="Verdana"/>
            <w:sz w:val="20"/>
            <w:szCs w:val="20"/>
          </w:rPr>
          <w:t xml:space="preserve">Alberto </w:t>
        </w:r>
        <w:proofErr w:type="spellStart"/>
        <w:r w:rsidRPr="00FC56FE">
          <w:rPr>
            <w:rStyle w:val="Hipervnculo"/>
            <w:rFonts w:ascii="Verdana" w:hAnsi="Verdana"/>
            <w:sz w:val="20"/>
            <w:szCs w:val="20"/>
          </w:rPr>
          <w:t>Figeroa</w:t>
        </w:r>
        <w:proofErr w:type="spellEnd"/>
      </w:hyperlink>
      <w:r w:rsidRPr="00FC56FE">
        <w:rPr>
          <w:rFonts w:ascii="Verdana" w:hAnsi="Verdana"/>
          <w:color w:val="333333"/>
          <w:sz w:val="20"/>
          <w:szCs w:val="20"/>
        </w:rPr>
        <w:t>).</w:t>
      </w:r>
    </w:p>
    <w:p w:rsidR="00FC56FE" w:rsidRDefault="00FC56FE" w:rsidP="00FC56FE">
      <w:pPr>
        <w:pStyle w:val="NormalWeb"/>
        <w:shd w:val="clear" w:color="auto" w:fill="FFFFFF"/>
        <w:spacing w:after="0"/>
        <w:jc w:val="both"/>
        <w:rPr>
          <w:rFonts w:ascii="Verdana" w:hAnsi="Verdana"/>
          <w:color w:val="333333"/>
          <w:sz w:val="20"/>
          <w:szCs w:val="20"/>
        </w:rPr>
      </w:pPr>
      <w:r w:rsidRPr="00FC56FE">
        <w:rPr>
          <w:rFonts w:ascii="Verdana" w:hAnsi="Verdana"/>
          <w:color w:val="333333"/>
          <w:sz w:val="20"/>
          <w:szCs w:val="20"/>
        </w:rPr>
        <w:t xml:space="preserve">El director </w:t>
      </w:r>
      <w:proofErr w:type="spellStart"/>
      <w:r w:rsidRPr="00FC56FE">
        <w:rPr>
          <w:rFonts w:ascii="Verdana" w:hAnsi="Verdana"/>
          <w:color w:val="333333"/>
          <w:sz w:val="20"/>
          <w:szCs w:val="20"/>
        </w:rPr>
        <w:t>Julian</w:t>
      </w:r>
      <w:proofErr w:type="spellEnd"/>
      <w:r w:rsidRPr="00FC56FE">
        <w:rPr>
          <w:rFonts w:ascii="Verdana" w:hAnsi="Verdana"/>
          <w:color w:val="333333"/>
          <w:sz w:val="20"/>
          <w:szCs w:val="20"/>
        </w:rPr>
        <w:t xml:space="preserve"> </w:t>
      </w:r>
      <w:proofErr w:type="spellStart"/>
      <w:r w:rsidRPr="00FC56FE">
        <w:rPr>
          <w:rFonts w:ascii="Verdana" w:hAnsi="Verdana"/>
          <w:color w:val="333333"/>
          <w:sz w:val="20"/>
          <w:szCs w:val="20"/>
        </w:rPr>
        <w:t>Schnabel</w:t>
      </w:r>
      <w:proofErr w:type="spellEnd"/>
      <w:r w:rsidRPr="00FC56FE">
        <w:rPr>
          <w:rFonts w:ascii="Verdana" w:hAnsi="Verdana"/>
          <w:color w:val="333333"/>
          <w:sz w:val="20"/>
          <w:szCs w:val="20"/>
        </w:rPr>
        <w:t xml:space="preserve"> ha comentado: “</w:t>
      </w:r>
      <w:r w:rsidRPr="00FC56FE">
        <w:rPr>
          <w:rStyle w:val="nfasis"/>
          <w:rFonts w:ascii="Verdana" w:hAnsi="Verdana"/>
          <w:color w:val="333333"/>
          <w:sz w:val="20"/>
          <w:szCs w:val="20"/>
        </w:rPr>
        <w:t>No estoy interesado en la religión organizada, pero me parece bien si a la gente le ayuda. Me gustaría ser más espiritual, creer. Creer en lo bueno. Creo en mi padre, en mí y en mis límites. Creo en la bondad, que deberíamos y podemos tratar mejor a la gente. Lo que se desprende del film es la cantidad de empatía que le fue demostrada a este hombre y esto nos muestra que la gente puede ser buena y generosa</w:t>
      </w:r>
      <w:r w:rsidRPr="00FC56FE">
        <w:rPr>
          <w:rFonts w:ascii="Verdana" w:hAnsi="Verdana"/>
          <w:color w:val="333333"/>
          <w:sz w:val="20"/>
          <w:szCs w:val="20"/>
        </w:rPr>
        <w:t>“.</w:t>
      </w:r>
    </w:p>
    <w:p w:rsidR="00FC56FE" w:rsidRPr="00FC56FE" w:rsidRDefault="00FC56FE" w:rsidP="00FC56FE">
      <w:pPr>
        <w:pStyle w:val="NormalWeb"/>
        <w:shd w:val="clear" w:color="auto" w:fill="FFFFFF"/>
        <w:spacing w:after="0"/>
        <w:jc w:val="both"/>
        <w:rPr>
          <w:rFonts w:ascii="Verdana" w:hAnsi="Verdana"/>
          <w:color w:val="333333"/>
          <w:sz w:val="20"/>
          <w:szCs w:val="20"/>
        </w:rPr>
      </w:pPr>
    </w:p>
    <w:p w:rsidR="00FC56FE" w:rsidRPr="00FC56FE" w:rsidRDefault="00FC56FE" w:rsidP="00FC56FE">
      <w:pPr>
        <w:pStyle w:val="Ttulo1"/>
        <w:shd w:val="clear" w:color="auto" w:fill="FFFFFF"/>
        <w:spacing w:after="0" w:line="360" w:lineRule="atLeast"/>
        <w:jc w:val="both"/>
        <w:rPr>
          <w:rFonts w:ascii="Verdana" w:hAnsi="Verdana"/>
          <w:color w:val="333333"/>
          <w:sz w:val="24"/>
          <w:szCs w:val="24"/>
        </w:rPr>
      </w:pPr>
      <w:proofErr w:type="gramStart"/>
      <w:r w:rsidRPr="00FC56FE">
        <w:rPr>
          <w:rFonts w:ascii="Verdana" w:hAnsi="Verdana"/>
          <w:b/>
          <w:bCs/>
          <w:color w:val="333333"/>
          <w:sz w:val="24"/>
          <w:szCs w:val="24"/>
        </w:rPr>
        <w:t>4.Materiales</w:t>
      </w:r>
      <w:proofErr w:type="gramEnd"/>
      <w:r w:rsidRPr="00FC56FE">
        <w:rPr>
          <w:rFonts w:ascii="Verdana" w:hAnsi="Verdana"/>
          <w:b/>
          <w:bCs/>
          <w:color w:val="333333"/>
          <w:sz w:val="24"/>
          <w:szCs w:val="24"/>
        </w:rPr>
        <w:t xml:space="preserve"> para trabajar la película</w:t>
      </w:r>
    </w:p>
    <w:p w:rsidR="00FC56FE" w:rsidRPr="00FC56FE" w:rsidRDefault="00FC56FE" w:rsidP="00FC56FE">
      <w:pPr>
        <w:pStyle w:val="Ttulo2"/>
        <w:shd w:val="clear" w:color="auto" w:fill="FFFFFF"/>
        <w:spacing w:after="0" w:line="360" w:lineRule="atLeast"/>
        <w:jc w:val="both"/>
        <w:rPr>
          <w:rFonts w:ascii="Verdana" w:hAnsi="Verdana"/>
          <w:b/>
          <w:bCs/>
          <w:color w:val="333333"/>
          <w:sz w:val="20"/>
          <w:szCs w:val="20"/>
        </w:rPr>
      </w:pPr>
      <w:r w:rsidRPr="00FC56FE">
        <w:rPr>
          <w:rFonts w:ascii="Verdana" w:hAnsi="Verdana"/>
          <w:b/>
          <w:bCs/>
          <w:color w:val="333333"/>
          <w:sz w:val="20"/>
          <w:szCs w:val="20"/>
        </w:rPr>
        <w:t>4.1</w:t>
      </w:r>
      <w:proofErr w:type="gramStart"/>
      <w:r w:rsidRPr="00FC56FE">
        <w:rPr>
          <w:rFonts w:ascii="Verdana" w:hAnsi="Verdana"/>
          <w:b/>
          <w:bCs/>
          <w:color w:val="333333"/>
          <w:sz w:val="20"/>
          <w:szCs w:val="20"/>
        </w:rPr>
        <w:t>.Ver</w:t>
      </w:r>
      <w:proofErr w:type="gramEnd"/>
      <w:r w:rsidRPr="00FC56FE">
        <w:rPr>
          <w:rFonts w:ascii="Verdana" w:hAnsi="Verdana"/>
          <w:b/>
          <w:bCs/>
          <w:color w:val="333333"/>
          <w:sz w:val="20"/>
          <w:szCs w:val="20"/>
        </w:rPr>
        <w:t xml:space="preserve"> y analizar</w:t>
      </w:r>
    </w:p>
    <w:p w:rsidR="00FC56FE" w:rsidRPr="00FC56FE" w:rsidRDefault="00FC56FE" w:rsidP="00FC56FE">
      <w:pPr>
        <w:numPr>
          <w:ilvl w:val="0"/>
          <w:numId w:val="22"/>
        </w:numPr>
        <w:shd w:val="clear" w:color="auto" w:fill="FFFFFF"/>
        <w:spacing w:line="360" w:lineRule="atLeast"/>
        <w:ind w:left="480"/>
        <w:rPr>
          <w:rFonts w:ascii="Verdana" w:hAnsi="Verdana"/>
          <w:color w:val="333333"/>
          <w:sz w:val="20"/>
          <w:szCs w:val="20"/>
        </w:rPr>
      </w:pPr>
      <w:r w:rsidRPr="00FC56FE">
        <w:rPr>
          <w:rFonts w:ascii="Verdana" w:hAnsi="Verdana"/>
          <w:color w:val="333333"/>
          <w:sz w:val="20"/>
          <w:szCs w:val="20"/>
        </w:rPr>
        <w:t>¿Qué escena de la película te ha impresionado más y por qué?</w:t>
      </w:r>
    </w:p>
    <w:p w:rsidR="00FC56FE" w:rsidRPr="00FC56FE" w:rsidRDefault="00FC56FE" w:rsidP="00FC56FE">
      <w:pPr>
        <w:numPr>
          <w:ilvl w:val="0"/>
          <w:numId w:val="22"/>
        </w:numPr>
        <w:shd w:val="clear" w:color="auto" w:fill="FFFFFF"/>
        <w:spacing w:line="360" w:lineRule="atLeast"/>
        <w:ind w:left="480"/>
        <w:rPr>
          <w:rFonts w:ascii="Verdana" w:hAnsi="Verdana"/>
          <w:color w:val="333333"/>
          <w:sz w:val="20"/>
          <w:szCs w:val="20"/>
        </w:rPr>
      </w:pPr>
      <w:r w:rsidRPr="00FC56FE">
        <w:rPr>
          <w:rFonts w:ascii="Verdana" w:hAnsi="Verdana"/>
          <w:color w:val="333333"/>
          <w:sz w:val="20"/>
          <w:szCs w:val="20"/>
        </w:rPr>
        <w:t xml:space="preserve">¿Quién es Jean-Dominique </w:t>
      </w:r>
      <w:proofErr w:type="spellStart"/>
      <w:r w:rsidRPr="00FC56FE">
        <w:rPr>
          <w:rFonts w:ascii="Verdana" w:hAnsi="Verdana"/>
          <w:color w:val="333333"/>
          <w:sz w:val="20"/>
          <w:szCs w:val="20"/>
        </w:rPr>
        <w:t>Bauby</w:t>
      </w:r>
      <w:proofErr w:type="spellEnd"/>
      <w:r w:rsidRPr="00FC56FE">
        <w:rPr>
          <w:rFonts w:ascii="Verdana" w:hAnsi="Verdana"/>
          <w:color w:val="333333"/>
          <w:sz w:val="20"/>
          <w:szCs w:val="20"/>
        </w:rPr>
        <w:t xml:space="preserve"> antes de su accidente? ¿Qué estilo de vida tenía?</w:t>
      </w:r>
    </w:p>
    <w:p w:rsidR="00FC56FE" w:rsidRPr="00FC56FE" w:rsidRDefault="00FC56FE" w:rsidP="00FC56FE">
      <w:pPr>
        <w:numPr>
          <w:ilvl w:val="0"/>
          <w:numId w:val="22"/>
        </w:numPr>
        <w:shd w:val="clear" w:color="auto" w:fill="FFFFFF"/>
        <w:spacing w:line="360" w:lineRule="atLeast"/>
        <w:ind w:left="480"/>
        <w:rPr>
          <w:rFonts w:ascii="Verdana" w:hAnsi="Verdana"/>
          <w:color w:val="333333"/>
          <w:sz w:val="20"/>
          <w:szCs w:val="20"/>
        </w:rPr>
      </w:pPr>
      <w:r w:rsidRPr="00FC56FE">
        <w:rPr>
          <w:rFonts w:ascii="Verdana" w:hAnsi="Verdana"/>
          <w:color w:val="333333"/>
          <w:sz w:val="20"/>
          <w:szCs w:val="20"/>
        </w:rPr>
        <w:t xml:space="preserve">¿Por qué y cómo </w:t>
      </w:r>
      <w:proofErr w:type="spellStart"/>
      <w:r w:rsidRPr="00FC56FE">
        <w:rPr>
          <w:rFonts w:ascii="Verdana" w:hAnsi="Verdana"/>
          <w:color w:val="333333"/>
          <w:sz w:val="20"/>
          <w:szCs w:val="20"/>
        </w:rPr>
        <w:t>Bauby</w:t>
      </w:r>
      <w:proofErr w:type="spellEnd"/>
      <w:r w:rsidRPr="00FC56FE">
        <w:rPr>
          <w:rFonts w:ascii="Verdana" w:hAnsi="Verdana"/>
          <w:color w:val="333333"/>
          <w:sz w:val="20"/>
          <w:szCs w:val="20"/>
        </w:rPr>
        <w:t xml:space="preserve"> acepta su situación de inmovilidad?</w:t>
      </w:r>
    </w:p>
    <w:p w:rsidR="00FC56FE" w:rsidRPr="00FC56FE" w:rsidRDefault="00FC56FE" w:rsidP="00FC56FE">
      <w:pPr>
        <w:numPr>
          <w:ilvl w:val="0"/>
          <w:numId w:val="22"/>
        </w:numPr>
        <w:shd w:val="clear" w:color="auto" w:fill="FFFFFF"/>
        <w:spacing w:line="360" w:lineRule="atLeast"/>
        <w:ind w:left="480"/>
        <w:rPr>
          <w:rFonts w:ascii="Verdana" w:hAnsi="Verdana"/>
          <w:color w:val="333333"/>
          <w:sz w:val="20"/>
          <w:szCs w:val="20"/>
        </w:rPr>
      </w:pPr>
      <w:r w:rsidRPr="00FC56FE">
        <w:rPr>
          <w:rFonts w:ascii="Verdana" w:hAnsi="Verdana"/>
          <w:color w:val="333333"/>
          <w:sz w:val="20"/>
          <w:szCs w:val="20"/>
        </w:rPr>
        <w:t xml:space="preserve">¿Qué relación tienen con él los médicos, enfermeros, la logopeda,  su ex mujer, la asistente, </w:t>
      </w:r>
      <w:proofErr w:type="spellStart"/>
      <w:r w:rsidRPr="00FC56FE">
        <w:rPr>
          <w:rFonts w:ascii="Verdana" w:hAnsi="Verdana"/>
          <w:color w:val="333333"/>
          <w:sz w:val="20"/>
          <w:szCs w:val="20"/>
        </w:rPr>
        <w:t>etc</w:t>
      </w:r>
      <w:proofErr w:type="spellEnd"/>
      <w:r w:rsidRPr="00FC56FE">
        <w:rPr>
          <w:rFonts w:ascii="Verdana" w:hAnsi="Verdana"/>
          <w:color w:val="333333"/>
          <w:sz w:val="20"/>
          <w:szCs w:val="20"/>
        </w:rPr>
        <w:t>…? ¿Qué hacen por él?</w:t>
      </w:r>
    </w:p>
    <w:p w:rsidR="00FC56FE" w:rsidRPr="00FC56FE" w:rsidRDefault="00FC56FE" w:rsidP="00FC56FE">
      <w:pPr>
        <w:numPr>
          <w:ilvl w:val="0"/>
          <w:numId w:val="22"/>
        </w:numPr>
        <w:shd w:val="clear" w:color="auto" w:fill="FFFFFF"/>
        <w:spacing w:line="360" w:lineRule="atLeast"/>
        <w:ind w:left="480"/>
        <w:rPr>
          <w:rFonts w:ascii="Verdana" w:hAnsi="Verdana"/>
          <w:color w:val="333333"/>
          <w:sz w:val="20"/>
          <w:szCs w:val="20"/>
        </w:rPr>
      </w:pPr>
      <w:r w:rsidRPr="00FC56FE">
        <w:rPr>
          <w:rFonts w:ascii="Verdana" w:hAnsi="Verdana"/>
          <w:color w:val="333333"/>
          <w:sz w:val="20"/>
          <w:szCs w:val="20"/>
        </w:rPr>
        <w:t>¿Qué ha querido transmitirnos el director? ¿Lo ha logrado?</w:t>
      </w:r>
    </w:p>
    <w:p w:rsidR="00FC56FE" w:rsidRPr="00FC56FE" w:rsidRDefault="00FC56FE" w:rsidP="00FC56FE">
      <w:pPr>
        <w:numPr>
          <w:ilvl w:val="0"/>
          <w:numId w:val="22"/>
        </w:numPr>
        <w:shd w:val="clear" w:color="auto" w:fill="FFFFFF"/>
        <w:spacing w:line="360" w:lineRule="atLeast"/>
        <w:ind w:left="480"/>
        <w:rPr>
          <w:rFonts w:ascii="Verdana" w:hAnsi="Verdana"/>
          <w:color w:val="333333"/>
          <w:sz w:val="20"/>
          <w:szCs w:val="20"/>
        </w:rPr>
      </w:pPr>
      <w:r w:rsidRPr="00FC56FE">
        <w:rPr>
          <w:rFonts w:ascii="Verdana" w:hAnsi="Verdana"/>
          <w:color w:val="333333"/>
          <w:sz w:val="20"/>
          <w:szCs w:val="20"/>
        </w:rPr>
        <w:t>¿Qué otro título le podrías a le película?</w:t>
      </w:r>
    </w:p>
    <w:p w:rsidR="00FC56FE" w:rsidRPr="00FC56FE" w:rsidRDefault="00FC56FE" w:rsidP="00FC56FE">
      <w:pPr>
        <w:pStyle w:val="Ttulo2"/>
        <w:shd w:val="clear" w:color="auto" w:fill="FFFFFF"/>
        <w:spacing w:after="0" w:line="360" w:lineRule="atLeast"/>
        <w:jc w:val="both"/>
        <w:rPr>
          <w:rFonts w:ascii="Verdana" w:hAnsi="Verdana"/>
          <w:color w:val="333333"/>
          <w:sz w:val="20"/>
          <w:szCs w:val="20"/>
        </w:rPr>
      </w:pPr>
      <w:r w:rsidRPr="00FC56FE">
        <w:rPr>
          <w:rFonts w:ascii="Verdana" w:hAnsi="Verdana"/>
          <w:b/>
          <w:bCs/>
          <w:color w:val="333333"/>
          <w:sz w:val="20"/>
          <w:szCs w:val="20"/>
        </w:rPr>
        <w:t>4.2</w:t>
      </w:r>
      <w:proofErr w:type="gramStart"/>
      <w:r w:rsidRPr="00FC56FE">
        <w:rPr>
          <w:rFonts w:ascii="Verdana" w:hAnsi="Verdana"/>
          <w:b/>
          <w:bCs/>
          <w:color w:val="333333"/>
          <w:sz w:val="20"/>
          <w:szCs w:val="20"/>
        </w:rPr>
        <w:t>.Nos</w:t>
      </w:r>
      <w:proofErr w:type="gramEnd"/>
      <w:r w:rsidRPr="00FC56FE">
        <w:rPr>
          <w:rFonts w:ascii="Verdana" w:hAnsi="Verdana"/>
          <w:b/>
          <w:bCs/>
          <w:color w:val="333333"/>
          <w:sz w:val="20"/>
          <w:szCs w:val="20"/>
        </w:rPr>
        <w:t xml:space="preserve"> interpela</w:t>
      </w:r>
    </w:p>
    <w:p w:rsidR="00FC56FE" w:rsidRPr="00FC56FE" w:rsidRDefault="00FC56FE" w:rsidP="00FC56FE">
      <w:pPr>
        <w:numPr>
          <w:ilvl w:val="0"/>
          <w:numId w:val="23"/>
        </w:numPr>
        <w:shd w:val="clear" w:color="auto" w:fill="FFFFFF"/>
        <w:spacing w:line="360" w:lineRule="atLeast"/>
        <w:ind w:left="480"/>
        <w:rPr>
          <w:rFonts w:ascii="Verdana" w:hAnsi="Verdana"/>
          <w:color w:val="333333"/>
          <w:sz w:val="20"/>
          <w:szCs w:val="20"/>
        </w:rPr>
      </w:pPr>
      <w:r w:rsidRPr="00FC56FE">
        <w:rPr>
          <w:rFonts w:ascii="Verdana" w:hAnsi="Verdana"/>
          <w:color w:val="333333"/>
          <w:sz w:val="20"/>
          <w:szCs w:val="20"/>
        </w:rPr>
        <w:t>¿Qué sentimientos ha dejado en ti la película?</w:t>
      </w:r>
    </w:p>
    <w:p w:rsidR="00FC56FE" w:rsidRPr="00FC56FE" w:rsidRDefault="00FC56FE" w:rsidP="00FC56FE">
      <w:pPr>
        <w:numPr>
          <w:ilvl w:val="0"/>
          <w:numId w:val="23"/>
        </w:numPr>
        <w:shd w:val="clear" w:color="auto" w:fill="FFFFFF"/>
        <w:spacing w:line="360" w:lineRule="atLeast"/>
        <w:ind w:left="480"/>
        <w:rPr>
          <w:rFonts w:ascii="Verdana" w:hAnsi="Verdana"/>
          <w:color w:val="333333"/>
          <w:sz w:val="20"/>
          <w:szCs w:val="20"/>
        </w:rPr>
      </w:pPr>
      <w:r w:rsidRPr="00FC56FE">
        <w:rPr>
          <w:rFonts w:ascii="Verdana" w:hAnsi="Verdana"/>
          <w:color w:val="333333"/>
          <w:sz w:val="20"/>
          <w:szCs w:val="20"/>
        </w:rPr>
        <w:t xml:space="preserve">¿Crees que tiene sentido la vida que tiene que vivir </w:t>
      </w:r>
      <w:proofErr w:type="spellStart"/>
      <w:r w:rsidRPr="00FC56FE">
        <w:rPr>
          <w:rFonts w:ascii="Verdana" w:hAnsi="Verdana"/>
          <w:color w:val="333333"/>
          <w:sz w:val="20"/>
          <w:szCs w:val="20"/>
        </w:rPr>
        <w:t>Bauby</w:t>
      </w:r>
      <w:proofErr w:type="spellEnd"/>
      <w:r w:rsidRPr="00FC56FE">
        <w:rPr>
          <w:rFonts w:ascii="Verdana" w:hAnsi="Verdana"/>
          <w:color w:val="333333"/>
          <w:sz w:val="20"/>
          <w:szCs w:val="20"/>
        </w:rPr>
        <w:t>? ¿Por qué?</w:t>
      </w:r>
    </w:p>
    <w:p w:rsidR="00FC56FE" w:rsidRPr="00FC56FE" w:rsidRDefault="00FC56FE" w:rsidP="00FC56FE">
      <w:pPr>
        <w:numPr>
          <w:ilvl w:val="0"/>
          <w:numId w:val="23"/>
        </w:numPr>
        <w:shd w:val="clear" w:color="auto" w:fill="FFFFFF"/>
        <w:spacing w:line="360" w:lineRule="atLeast"/>
        <w:ind w:left="480"/>
        <w:rPr>
          <w:rFonts w:ascii="Verdana" w:hAnsi="Verdana"/>
          <w:color w:val="333333"/>
          <w:sz w:val="20"/>
          <w:szCs w:val="20"/>
        </w:rPr>
      </w:pPr>
      <w:r w:rsidRPr="00FC56FE">
        <w:rPr>
          <w:rFonts w:ascii="Verdana" w:hAnsi="Verdana"/>
          <w:color w:val="333333"/>
          <w:sz w:val="20"/>
          <w:szCs w:val="20"/>
        </w:rPr>
        <w:t>¿Qué sensaciones crea en ti el hecho de pensar que te puede pasar lo mismo a ti?</w:t>
      </w:r>
    </w:p>
    <w:p w:rsidR="00FC56FE" w:rsidRPr="00FC56FE" w:rsidRDefault="00FC56FE" w:rsidP="00FC56FE">
      <w:pPr>
        <w:numPr>
          <w:ilvl w:val="0"/>
          <w:numId w:val="23"/>
        </w:numPr>
        <w:shd w:val="clear" w:color="auto" w:fill="FFFFFF"/>
        <w:spacing w:line="360" w:lineRule="atLeast"/>
        <w:ind w:left="480"/>
        <w:rPr>
          <w:rFonts w:ascii="Verdana" w:hAnsi="Verdana"/>
          <w:color w:val="333333"/>
          <w:sz w:val="20"/>
          <w:szCs w:val="20"/>
        </w:rPr>
      </w:pPr>
      <w:r w:rsidRPr="00FC56FE">
        <w:rPr>
          <w:rFonts w:ascii="Verdana" w:hAnsi="Verdana"/>
          <w:color w:val="333333"/>
          <w:sz w:val="20"/>
          <w:szCs w:val="20"/>
        </w:rPr>
        <w:t>¿Cómo valoras la relación que tienen con él quienes le rodean? ¿Qué personaje le ayuda más? ¿Por qué?</w:t>
      </w:r>
    </w:p>
    <w:p w:rsidR="00FC56FE" w:rsidRPr="00FC56FE" w:rsidRDefault="00FC56FE" w:rsidP="00FC56FE">
      <w:pPr>
        <w:numPr>
          <w:ilvl w:val="0"/>
          <w:numId w:val="23"/>
        </w:numPr>
        <w:shd w:val="clear" w:color="auto" w:fill="FFFFFF"/>
        <w:spacing w:line="360" w:lineRule="atLeast"/>
        <w:ind w:left="480"/>
        <w:rPr>
          <w:rFonts w:ascii="Verdana" w:hAnsi="Verdana"/>
          <w:color w:val="333333"/>
          <w:sz w:val="20"/>
          <w:szCs w:val="20"/>
        </w:rPr>
      </w:pPr>
      <w:r w:rsidRPr="00FC56FE">
        <w:rPr>
          <w:rFonts w:ascii="Verdana" w:hAnsi="Verdana"/>
          <w:color w:val="333333"/>
          <w:sz w:val="20"/>
          <w:szCs w:val="20"/>
        </w:rPr>
        <w:t>Quizá conozcas a alguien que vive simbólicamente dentro de una escafandra, es decir, solos y sin nadie con quien hablar. ¿Qué puedes hacer tú por ellos?</w:t>
      </w:r>
    </w:p>
    <w:p w:rsidR="00FC56FE" w:rsidRPr="00FC56FE" w:rsidRDefault="00FC56FE" w:rsidP="00FC56FE">
      <w:pPr>
        <w:numPr>
          <w:ilvl w:val="0"/>
          <w:numId w:val="23"/>
        </w:numPr>
        <w:shd w:val="clear" w:color="auto" w:fill="FFFFFF"/>
        <w:spacing w:line="360" w:lineRule="atLeast"/>
        <w:ind w:left="480"/>
        <w:rPr>
          <w:rFonts w:ascii="Verdana" w:hAnsi="Verdana"/>
          <w:color w:val="333333"/>
          <w:sz w:val="20"/>
          <w:szCs w:val="20"/>
        </w:rPr>
      </w:pPr>
      <w:r w:rsidRPr="00FC56FE">
        <w:rPr>
          <w:rFonts w:ascii="Verdana" w:hAnsi="Verdana"/>
          <w:color w:val="333333"/>
          <w:sz w:val="20"/>
          <w:szCs w:val="20"/>
        </w:rPr>
        <w:t>¿Qué te dice Dios a través de esta película?</w:t>
      </w:r>
    </w:p>
    <w:p w:rsidR="00FC56FE" w:rsidRPr="00FC56FE" w:rsidRDefault="00FC56FE" w:rsidP="00FC56FE">
      <w:pPr>
        <w:pStyle w:val="Ttulo2"/>
        <w:shd w:val="clear" w:color="auto" w:fill="FFFFFF"/>
        <w:spacing w:after="0" w:line="360" w:lineRule="atLeast"/>
        <w:jc w:val="both"/>
        <w:rPr>
          <w:rFonts w:ascii="Verdana" w:hAnsi="Verdana"/>
          <w:color w:val="333333"/>
          <w:sz w:val="20"/>
          <w:szCs w:val="20"/>
        </w:rPr>
      </w:pPr>
      <w:r w:rsidRPr="00FC56FE">
        <w:rPr>
          <w:rFonts w:ascii="Verdana" w:hAnsi="Verdana"/>
          <w:b/>
          <w:bCs/>
          <w:color w:val="333333"/>
          <w:sz w:val="20"/>
          <w:szCs w:val="20"/>
        </w:rPr>
        <w:t>4.3</w:t>
      </w:r>
      <w:proofErr w:type="gramStart"/>
      <w:r w:rsidRPr="00FC56FE">
        <w:rPr>
          <w:rFonts w:ascii="Verdana" w:hAnsi="Verdana"/>
          <w:b/>
          <w:bCs/>
          <w:color w:val="333333"/>
          <w:sz w:val="20"/>
          <w:szCs w:val="20"/>
        </w:rPr>
        <w:t>.Oramos</w:t>
      </w:r>
      <w:proofErr w:type="gramEnd"/>
    </w:p>
    <w:p w:rsidR="00FC56FE" w:rsidRPr="00FC56FE" w:rsidRDefault="00FC56FE" w:rsidP="00FC56FE">
      <w:pPr>
        <w:numPr>
          <w:ilvl w:val="0"/>
          <w:numId w:val="25"/>
        </w:numPr>
        <w:shd w:val="clear" w:color="auto" w:fill="FFFFFF"/>
        <w:spacing w:line="360" w:lineRule="atLeast"/>
        <w:ind w:left="480"/>
        <w:rPr>
          <w:rFonts w:ascii="Verdana" w:hAnsi="Verdana"/>
          <w:color w:val="333333"/>
          <w:sz w:val="20"/>
          <w:szCs w:val="20"/>
        </w:rPr>
      </w:pPr>
      <w:r w:rsidRPr="00FC56FE">
        <w:rPr>
          <w:rFonts w:ascii="Verdana" w:hAnsi="Verdana"/>
          <w:color w:val="333333"/>
          <w:sz w:val="20"/>
          <w:szCs w:val="20"/>
        </w:rPr>
        <w:t>Oración: En Busca de Dios (</w:t>
      </w:r>
      <w:proofErr w:type="spellStart"/>
      <w:r w:rsidRPr="00FC56FE">
        <w:rPr>
          <w:rFonts w:ascii="Verdana" w:hAnsi="Verdana"/>
          <w:color w:val="333333"/>
          <w:sz w:val="20"/>
          <w:szCs w:val="20"/>
        </w:rPr>
        <w:t>Teilhard</w:t>
      </w:r>
      <w:proofErr w:type="spellEnd"/>
      <w:r w:rsidRPr="00FC56FE">
        <w:rPr>
          <w:rFonts w:ascii="Verdana" w:hAnsi="Verdana"/>
          <w:color w:val="333333"/>
          <w:sz w:val="20"/>
          <w:szCs w:val="20"/>
        </w:rPr>
        <w:t xml:space="preserve"> de </w:t>
      </w:r>
      <w:proofErr w:type="spellStart"/>
      <w:r w:rsidRPr="00FC56FE">
        <w:rPr>
          <w:rFonts w:ascii="Verdana" w:hAnsi="Verdana"/>
          <w:color w:val="333333"/>
          <w:sz w:val="20"/>
          <w:szCs w:val="20"/>
        </w:rPr>
        <w:t>Chardin</w:t>
      </w:r>
      <w:proofErr w:type="spellEnd"/>
      <w:r w:rsidRPr="00FC56FE">
        <w:rPr>
          <w:rFonts w:ascii="Verdana" w:hAnsi="Verdana"/>
          <w:color w:val="333333"/>
          <w:sz w:val="20"/>
          <w:szCs w:val="20"/>
        </w:rPr>
        <w:t>)</w:t>
      </w:r>
    </w:p>
    <w:p w:rsidR="00FC56FE" w:rsidRPr="00FC56FE" w:rsidRDefault="00FC56FE" w:rsidP="00FC56FE">
      <w:pPr>
        <w:numPr>
          <w:ilvl w:val="0"/>
          <w:numId w:val="26"/>
        </w:numPr>
        <w:shd w:val="clear" w:color="auto" w:fill="FFFFFF"/>
        <w:spacing w:line="360" w:lineRule="atLeast"/>
        <w:ind w:left="480"/>
        <w:rPr>
          <w:rFonts w:ascii="Verdana" w:hAnsi="Verdana"/>
          <w:color w:val="333333"/>
          <w:sz w:val="20"/>
          <w:szCs w:val="20"/>
        </w:rPr>
      </w:pPr>
      <w:r w:rsidRPr="006E0B81">
        <w:rPr>
          <w:rFonts w:ascii="Verdana" w:hAnsi="Verdana"/>
          <w:b/>
          <w:bCs/>
          <w:noProof/>
          <w:color w:val="333333"/>
          <w:sz w:val="20"/>
          <w:szCs w:val="20"/>
        </w:rPr>
        <w:pict>
          <v:shape id="_x0000_s1073" type="#_x0000_t202" style="position:absolute;left:0;text-align:left;margin-left:246.4pt;margin-top:15.2pt;width:260.95pt;height:49.75pt;z-index:251673600;mso-height-percent:200;mso-height-percent:200;mso-width-relative:margin;mso-height-relative:margin">
            <v:textbox style="mso-fit-shape-to-text:t">
              <w:txbxContent>
                <w:p w:rsidR="007A05D0" w:rsidRPr="005D3F80" w:rsidRDefault="007A05D0" w:rsidP="007A05D0">
                  <w:pPr>
                    <w:rPr>
                      <w:sz w:val="18"/>
                      <w:szCs w:val="18"/>
                      <w:lang w:val="ca-ES"/>
                    </w:rPr>
                  </w:pPr>
                  <w:r>
                    <w:rPr>
                      <w:sz w:val="18"/>
                      <w:szCs w:val="18"/>
                      <w:lang w:val="ca-ES"/>
                    </w:rPr>
                    <w:t xml:space="preserve">Tot el contingut d’aquesta fitxa i el desenvolupament d’aquest apartat de pregaria </w:t>
                  </w:r>
                  <w:r w:rsidRPr="005D3F80">
                    <w:rPr>
                      <w:sz w:val="18"/>
                      <w:szCs w:val="18"/>
                      <w:lang w:val="ca-ES"/>
                    </w:rPr>
                    <w:t xml:space="preserve">el podeu trobar a </w:t>
                  </w:r>
                  <w:hyperlink r:id="rId11" w:history="1">
                    <w:r w:rsidRPr="005D3F80">
                      <w:rPr>
                        <w:rStyle w:val="Hipervnculo"/>
                        <w:sz w:val="18"/>
                        <w:szCs w:val="18"/>
                        <w:lang w:val="ca-ES"/>
                      </w:rPr>
                      <w:t>www.cineyvocacion.org</w:t>
                    </w:r>
                  </w:hyperlink>
                  <w:r>
                    <w:t xml:space="preserve"> / </w:t>
                  </w:r>
                  <w:r w:rsidRPr="005D3F80">
                    <w:rPr>
                      <w:sz w:val="18"/>
                      <w:szCs w:val="18"/>
                      <w:lang w:val="ca-ES"/>
                    </w:rPr>
                    <w:t xml:space="preserve">Materials de Carlos </w:t>
                  </w:r>
                  <w:proofErr w:type="spellStart"/>
                  <w:r w:rsidRPr="005D3F80">
                    <w:rPr>
                      <w:sz w:val="18"/>
                      <w:szCs w:val="18"/>
                      <w:lang w:val="ca-ES"/>
                    </w:rPr>
                    <w:t>Comendador</w:t>
                  </w:r>
                  <w:proofErr w:type="spellEnd"/>
                </w:p>
              </w:txbxContent>
            </v:textbox>
          </v:shape>
        </w:pict>
      </w:r>
      <w:r w:rsidRPr="00FC56FE">
        <w:rPr>
          <w:rFonts w:ascii="Verdana" w:hAnsi="Verdana"/>
          <w:color w:val="333333"/>
          <w:sz w:val="20"/>
          <w:szCs w:val="20"/>
        </w:rPr>
        <w:t>Seguid invocándolo</w:t>
      </w:r>
      <w:r>
        <w:rPr>
          <w:rFonts w:ascii="Verdana" w:hAnsi="Verdana"/>
          <w:color w:val="333333"/>
          <w:sz w:val="20"/>
          <w:szCs w:val="20"/>
        </w:rPr>
        <w:t xml:space="preserve"> </w:t>
      </w:r>
      <w:r w:rsidRPr="00FC56FE">
        <w:rPr>
          <w:rFonts w:ascii="Verdana" w:hAnsi="Verdana"/>
          <w:color w:val="333333"/>
          <w:sz w:val="16"/>
          <w:szCs w:val="16"/>
        </w:rPr>
        <w:t>(</w:t>
      </w:r>
      <w:proofErr w:type="spellStart"/>
      <w:r w:rsidRPr="00FC56FE">
        <w:rPr>
          <w:rFonts w:ascii="Verdana" w:hAnsi="Verdana"/>
          <w:color w:val="333333"/>
          <w:sz w:val="16"/>
          <w:szCs w:val="16"/>
        </w:rPr>
        <w:t>Paramahansa</w:t>
      </w:r>
      <w:proofErr w:type="spellEnd"/>
      <w:r w:rsidRPr="00FC56FE">
        <w:rPr>
          <w:rFonts w:ascii="Verdana" w:hAnsi="Verdana"/>
          <w:color w:val="333333"/>
          <w:sz w:val="16"/>
          <w:szCs w:val="16"/>
        </w:rPr>
        <w:t xml:space="preserve"> </w:t>
      </w:r>
      <w:proofErr w:type="spellStart"/>
      <w:r w:rsidRPr="00FC56FE">
        <w:rPr>
          <w:rFonts w:ascii="Verdana" w:hAnsi="Verdana"/>
          <w:color w:val="333333"/>
          <w:sz w:val="16"/>
          <w:szCs w:val="16"/>
        </w:rPr>
        <w:t>Yogananda</w:t>
      </w:r>
      <w:proofErr w:type="spellEnd"/>
      <w:r w:rsidRPr="00FC56FE">
        <w:rPr>
          <w:rFonts w:ascii="Verdana" w:hAnsi="Verdana"/>
          <w:color w:val="333333"/>
          <w:sz w:val="16"/>
          <w:szCs w:val="16"/>
        </w:rPr>
        <w:t>)</w:t>
      </w:r>
    </w:p>
    <w:p w:rsidR="00FC56FE" w:rsidRPr="00FC56FE" w:rsidRDefault="00FC56FE" w:rsidP="00FC56FE">
      <w:pPr>
        <w:numPr>
          <w:ilvl w:val="0"/>
          <w:numId w:val="27"/>
        </w:numPr>
        <w:shd w:val="clear" w:color="auto" w:fill="FFFFFF"/>
        <w:spacing w:line="360" w:lineRule="atLeast"/>
        <w:ind w:left="480"/>
        <w:rPr>
          <w:rFonts w:ascii="Verdana" w:hAnsi="Verdana"/>
          <w:color w:val="333333"/>
          <w:sz w:val="20"/>
          <w:szCs w:val="20"/>
        </w:rPr>
      </w:pPr>
      <w:r w:rsidRPr="00FC56FE">
        <w:rPr>
          <w:rFonts w:ascii="Verdana" w:hAnsi="Verdana"/>
          <w:color w:val="333333"/>
          <w:sz w:val="20"/>
          <w:szCs w:val="20"/>
        </w:rPr>
        <w:t xml:space="preserve">Palabra de Dios: </w:t>
      </w:r>
      <w:proofErr w:type="spellStart"/>
      <w:r w:rsidRPr="00FC56FE">
        <w:rPr>
          <w:rFonts w:ascii="Verdana" w:hAnsi="Verdana"/>
          <w:color w:val="333333"/>
          <w:sz w:val="20"/>
          <w:szCs w:val="20"/>
        </w:rPr>
        <w:t>Jn</w:t>
      </w:r>
      <w:proofErr w:type="spellEnd"/>
      <w:r w:rsidRPr="00FC56FE">
        <w:rPr>
          <w:rFonts w:ascii="Verdana" w:hAnsi="Verdana"/>
          <w:color w:val="333333"/>
          <w:sz w:val="20"/>
          <w:szCs w:val="20"/>
        </w:rPr>
        <w:t xml:space="preserve"> 12, 24-26</w:t>
      </w:r>
    </w:p>
    <w:p w:rsidR="00FC56FE" w:rsidRPr="00FC56FE" w:rsidRDefault="00FC56FE" w:rsidP="00FC56FE">
      <w:pPr>
        <w:numPr>
          <w:ilvl w:val="0"/>
          <w:numId w:val="29"/>
        </w:numPr>
        <w:shd w:val="clear" w:color="auto" w:fill="FFFFFF"/>
        <w:spacing w:line="360" w:lineRule="atLeast"/>
        <w:ind w:left="480"/>
        <w:rPr>
          <w:rFonts w:ascii="Verdana" w:hAnsi="Verdana"/>
          <w:color w:val="333333"/>
          <w:sz w:val="20"/>
          <w:szCs w:val="20"/>
        </w:rPr>
      </w:pPr>
      <w:r w:rsidRPr="00FC56FE">
        <w:rPr>
          <w:rFonts w:ascii="Verdana" w:hAnsi="Verdana"/>
          <w:color w:val="333333"/>
          <w:sz w:val="20"/>
          <w:szCs w:val="20"/>
        </w:rPr>
        <w:t>ORACIÓN DE JUAN PABLO II</w:t>
      </w:r>
    </w:p>
    <w:sectPr w:rsidR="00FC56FE" w:rsidRPr="00FC56FE" w:rsidSect="00D75E24">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abstractNum w:abstractNumId="0">
    <w:nsid w:val="0502466C"/>
    <w:multiLevelType w:val="multilevel"/>
    <w:tmpl w:val="B03E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082E6B"/>
    <w:multiLevelType w:val="multilevel"/>
    <w:tmpl w:val="0F7E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B23D0D"/>
    <w:multiLevelType w:val="multilevel"/>
    <w:tmpl w:val="9728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69656E"/>
    <w:multiLevelType w:val="multilevel"/>
    <w:tmpl w:val="EBD8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CE6C11"/>
    <w:multiLevelType w:val="multilevel"/>
    <w:tmpl w:val="0C44C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9C133A"/>
    <w:multiLevelType w:val="multilevel"/>
    <w:tmpl w:val="A23A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B46E1F"/>
    <w:multiLevelType w:val="multilevel"/>
    <w:tmpl w:val="BD64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2F662E"/>
    <w:multiLevelType w:val="multilevel"/>
    <w:tmpl w:val="88F8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F52CD3"/>
    <w:multiLevelType w:val="multilevel"/>
    <w:tmpl w:val="B520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D01F9A"/>
    <w:multiLevelType w:val="multilevel"/>
    <w:tmpl w:val="0F2C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3A26FB"/>
    <w:multiLevelType w:val="multilevel"/>
    <w:tmpl w:val="3E64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E707CC"/>
    <w:multiLevelType w:val="multilevel"/>
    <w:tmpl w:val="9F8C6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21072E"/>
    <w:multiLevelType w:val="multilevel"/>
    <w:tmpl w:val="20F0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B86582"/>
    <w:multiLevelType w:val="multilevel"/>
    <w:tmpl w:val="DDF8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260038"/>
    <w:multiLevelType w:val="multilevel"/>
    <w:tmpl w:val="22E4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9C399F"/>
    <w:multiLevelType w:val="multilevel"/>
    <w:tmpl w:val="7C18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CA6B85"/>
    <w:multiLevelType w:val="multilevel"/>
    <w:tmpl w:val="3890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8D5A96"/>
    <w:multiLevelType w:val="multilevel"/>
    <w:tmpl w:val="0C6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117446"/>
    <w:multiLevelType w:val="multilevel"/>
    <w:tmpl w:val="09DE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837D4D"/>
    <w:multiLevelType w:val="multilevel"/>
    <w:tmpl w:val="7B38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145E31"/>
    <w:multiLevelType w:val="multilevel"/>
    <w:tmpl w:val="9A64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1A72FA"/>
    <w:multiLevelType w:val="multilevel"/>
    <w:tmpl w:val="879E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3A3736"/>
    <w:multiLevelType w:val="multilevel"/>
    <w:tmpl w:val="A260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74641B"/>
    <w:multiLevelType w:val="multilevel"/>
    <w:tmpl w:val="5E30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F57CB2"/>
    <w:multiLevelType w:val="multilevel"/>
    <w:tmpl w:val="34B0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2A259C"/>
    <w:multiLevelType w:val="multilevel"/>
    <w:tmpl w:val="047EA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7F4E24"/>
    <w:multiLevelType w:val="multilevel"/>
    <w:tmpl w:val="159A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DF7E9A"/>
    <w:multiLevelType w:val="multilevel"/>
    <w:tmpl w:val="4DE4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C840E3"/>
    <w:multiLevelType w:val="multilevel"/>
    <w:tmpl w:val="1EA8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2878BD"/>
    <w:multiLevelType w:val="multilevel"/>
    <w:tmpl w:val="64D2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1"/>
  </w:num>
  <w:num w:numId="3">
    <w:abstractNumId w:val="29"/>
  </w:num>
  <w:num w:numId="4">
    <w:abstractNumId w:val="0"/>
  </w:num>
  <w:num w:numId="5">
    <w:abstractNumId w:val="28"/>
  </w:num>
  <w:num w:numId="6">
    <w:abstractNumId w:val="10"/>
  </w:num>
  <w:num w:numId="7">
    <w:abstractNumId w:val="1"/>
  </w:num>
  <w:num w:numId="8">
    <w:abstractNumId w:val="26"/>
  </w:num>
  <w:num w:numId="9">
    <w:abstractNumId w:val="16"/>
  </w:num>
  <w:num w:numId="10">
    <w:abstractNumId w:val="7"/>
  </w:num>
  <w:num w:numId="11">
    <w:abstractNumId w:val="5"/>
  </w:num>
  <w:num w:numId="12">
    <w:abstractNumId w:val="23"/>
  </w:num>
  <w:num w:numId="13">
    <w:abstractNumId w:val="11"/>
  </w:num>
  <w:num w:numId="14">
    <w:abstractNumId w:val="19"/>
  </w:num>
  <w:num w:numId="15">
    <w:abstractNumId w:val="24"/>
  </w:num>
  <w:num w:numId="16">
    <w:abstractNumId w:val="15"/>
  </w:num>
  <w:num w:numId="17">
    <w:abstractNumId w:val="27"/>
  </w:num>
  <w:num w:numId="18">
    <w:abstractNumId w:val="18"/>
  </w:num>
  <w:num w:numId="19">
    <w:abstractNumId w:val="14"/>
  </w:num>
  <w:num w:numId="20">
    <w:abstractNumId w:val="2"/>
  </w:num>
  <w:num w:numId="21">
    <w:abstractNumId w:val="3"/>
  </w:num>
  <w:num w:numId="22">
    <w:abstractNumId w:val="25"/>
  </w:num>
  <w:num w:numId="23">
    <w:abstractNumId w:val="6"/>
  </w:num>
  <w:num w:numId="24">
    <w:abstractNumId w:val="4"/>
  </w:num>
  <w:num w:numId="25">
    <w:abstractNumId w:val="20"/>
  </w:num>
  <w:num w:numId="26">
    <w:abstractNumId w:val="17"/>
  </w:num>
  <w:num w:numId="27">
    <w:abstractNumId w:val="9"/>
  </w:num>
  <w:num w:numId="28">
    <w:abstractNumId w:val="22"/>
  </w:num>
  <w:num w:numId="29">
    <w:abstractNumId w:val="8"/>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6304B5"/>
    <w:rsid w:val="00066518"/>
    <w:rsid w:val="000E0525"/>
    <w:rsid w:val="00103F90"/>
    <w:rsid w:val="001B245B"/>
    <w:rsid w:val="002256D7"/>
    <w:rsid w:val="00237F21"/>
    <w:rsid w:val="00275DC4"/>
    <w:rsid w:val="002C72F6"/>
    <w:rsid w:val="003130E0"/>
    <w:rsid w:val="004015F1"/>
    <w:rsid w:val="004D357E"/>
    <w:rsid w:val="005B2D56"/>
    <w:rsid w:val="006304B5"/>
    <w:rsid w:val="006C7251"/>
    <w:rsid w:val="006E0B81"/>
    <w:rsid w:val="007515B6"/>
    <w:rsid w:val="00785D49"/>
    <w:rsid w:val="007A05D0"/>
    <w:rsid w:val="007D6202"/>
    <w:rsid w:val="00874520"/>
    <w:rsid w:val="0096181A"/>
    <w:rsid w:val="00A456EA"/>
    <w:rsid w:val="00A57448"/>
    <w:rsid w:val="00A94CBC"/>
    <w:rsid w:val="00AA2721"/>
    <w:rsid w:val="00B832FF"/>
    <w:rsid w:val="00BE68FA"/>
    <w:rsid w:val="00C10015"/>
    <w:rsid w:val="00CA4F1A"/>
    <w:rsid w:val="00D10B4C"/>
    <w:rsid w:val="00D13EE3"/>
    <w:rsid w:val="00D677D6"/>
    <w:rsid w:val="00D75E24"/>
    <w:rsid w:val="00DB1B2E"/>
    <w:rsid w:val="00DB2E40"/>
    <w:rsid w:val="00E245CE"/>
    <w:rsid w:val="00EF5A89"/>
    <w:rsid w:val="00F159A6"/>
    <w:rsid w:val="00FC56F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8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4"/>
        <w:szCs w:val="24"/>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F90"/>
  </w:style>
  <w:style w:type="paragraph" w:styleId="Ttulo1">
    <w:name w:val="heading 1"/>
    <w:basedOn w:val="Normal"/>
    <w:link w:val="Ttulo1Car"/>
    <w:uiPriority w:val="9"/>
    <w:qFormat/>
    <w:rsid w:val="006304B5"/>
    <w:pPr>
      <w:spacing w:after="120" w:line="336" w:lineRule="atLeast"/>
      <w:jc w:val="left"/>
      <w:outlineLvl w:val="0"/>
    </w:pPr>
    <w:rPr>
      <w:rFonts w:ascii="Georgia" w:eastAsia="Times New Roman" w:hAnsi="Georgia" w:cs="Times New Roman"/>
      <w:kern w:val="36"/>
      <w:sz w:val="43"/>
      <w:szCs w:val="43"/>
      <w:lang w:eastAsia="es-ES"/>
    </w:rPr>
  </w:style>
  <w:style w:type="paragraph" w:styleId="Ttulo2">
    <w:name w:val="heading 2"/>
    <w:basedOn w:val="Normal"/>
    <w:link w:val="Ttulo2Car"/>
    <w:uiPriority w:val="9"/>
    <w:qFormat/>
    <w:rsid w:val="006304B5"/>
    <w:pPr>
      <w:spacing w:after="120" w:line="336" w:lineRule="atLeast"/>
      <w:jc w:val="left"/>
      <w:outlineLvl w:val="1"/>
    </w:pPr>
    <w:rPr>
      <w:rFonts w:ascii="Georgia" w:eastAsia="Times New Roman" w:hAnsi="Georgia" w:cs="Times New Roman"/>
      <w:sz w:val="38"/>
      <w:szCs w:val="3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04B5"/>
    <w:rPr>
      <w:rFonts w:ascii="Georgia" w:eastAsia="Times New Roman" w:hAnsi="Georgia" w:cs="Times New Roman"/>
      <w:kern w:val="36"/>
      <w:sz w:val="43"/>
      <w:szCs w:val="43"/>
      <w:lang w:eastAsia="es-ES"/>
    </w:rPr>
  </w:style>
  <w:style w:type="character" w:customStyle="1" w:styleId="Ttulo2Car">
    <w:name w:val="Título 2 Car"/>
    <w:basedOn w:val="Fuentedeprrafopredeter"/>
    <w:link w:val="Ttulo2"/>
    <w:uiPriority w:val="9"/>
    <w:rsid w:val="006304B5"/>
    <w:rPr>
      <w:rFonts w:ascii="Georgia" w:eastAsia="Times New Roman" w:hAnsi="Georgia" w:cs="Times New Roman"/>
      <w:sz w:val="38"/>
      <w:szCs w:val="38"/>
      <w:lang w:eastAsia="es-ES"/>
    </w:rPr>
  </w:style>
  <w:style w:type="character" w:styleId="Hipervnculo">
    <w:name w:val="Hyperlink"/>
    <w:basedOn w:val="Fuentedeprrafopredeter"/>
    <w:uiPriority w:val="99"/>
    <w:unhideWhenUsed/>
    <w:rsid w:val="006304B5"/>
    <w:rPr>
      <w:strike w:val="0"/>
      <w:dstrike w:val="0"/>
      <w:color w:val="07243B"/>
      <w:u w:val="none"/>
      <w:effect w:val="none"/>
    </w:rPr>
  </w:style>
  <w:style w:type="character" w:styleId="Textoennegrita">
    <w:name w:val="Strong"/>
    <w:basedOn w:val="Fuentedeprrafopredeter"/>
    <w:uiPriority w:val="22"/>
    <w:qFormat/>
    <w:rsid w:val="006304B5"/>
    <w:rPr>
      <w:b/>
      <w:bCs/>
    </w:rPr>
  </w:style>
  <w:style w:type="paragraph" w:styleId="NormalWeb">
    <w:name w:val="Normal (Web)"/>
    <w:basedOn w:val="Normal"/>
    <w:uiPriority w:val="99"/>
    <w:unhideWhenUsed/>
    <w:rsid w:val="006304B5"/>
    <w:pPr>
      <w:spacing w:after="240" w:line="360" w:lineRule="atLeast"/>
      <w:jc w:val="left"/>
    </w:pPr>
    <w:rPr>
      <w:rFonts w:ascii="Times New Roman" w:eastAsia="Times New Roman" w:hAnsi="Times New Roman" w:cs="Times New Roman"/>
      <w:lang w:eastAsia="es-ES"/>
    </w:rPr>
  </w:style>
  <w:style w:type="paragraph" w:customStyle="1" w:styleId="postdate1">
    <w:name w:val="postdate1"/>
    <w:basedOn w:val="Normal"/>
    <w:rsid w:val="006304B5"/>
    <w:pPr>
      <w:spacing w:line="360" w:lineRule="atLeast"/>
      <w:jc w:val="left"/>
    </w:pPr>
    <w:rPr>
      <w:rFonts w:ascii="Lucida Sans Unicode" w:eastAsia="Times New Roman" w:hAnsi="Lucida Sans Unicode" w:cs="Lucida Sans Unicode"/>
      <w:smallCaps/>
      <w:color w:val="999999"/>
      <w:sz w:val="22"/>
      <w:szCs w:val="22"/>
      <w:lang w:eastAsia="es-ES"/>
    </w:rPr>
  </w:style>
  <w:style w:type="character" w:customStyle="1" w:styleId="hreview-aggregate">
    <w:name w:val="hreview-aggregate"/>
    <w:basedOn w:val="Fuentedeprrafopredeter"/>
    <w:rsid w:val="006304B5"/>
  </w:style>
  <w:style w:type="character" w:customStyle="1" w:styleId="fn">
    <w:name w:val="fn"/>
    <w:basedOn w:val="Fuentedeprrafopredeter"/>
    <w:rsid w:val="006304B5"/>
  </w:style>
  <w:style w:type="character" w:customStyle="1" w:styleId="rating">
    <w:name w:val="rating"/>
    <w:basedOn w:val="Fuentedeprrafopredeter"/>
    <w:rsid w:val="006304B5"/>
  </w:style>
  <w:style w:type="character" w:customStyle="1" w:styleId="average">
    <w:name w:val="average"/>
    <w:basedOn w:val="Fuentedeprrafopredeter"/>
    <w:rsid w:val="006304B5"/>
  </w:style>
  <w:style w:type="character" w:customStyle="1" w:styleId="best">
    <w:name w:val="best"/>
    <w:basedOn w:val="Fuentedeprrafopredeter"/>
    <w:rsid w:val="006304B5"/>
  </w:style>
  <w:style w:type="character" w:customStyle="1" w:styleId="count">
    <w:name w:val="count"/>
    <w:basedOn w:val="Fuentedeprrafopredeter"/>
    <w:rsid w:val="006304B5"/>
  </w:style>
  <w:style w:type="character" w:styleId="nfasis">
    <w:name w:val="Emphasis"/>
    <w:basedOn w:val="Fuentedeprrafopredeter"/>
    <w:uiPriority w:val="20"/>
    <w:qFormat/>
    <w:rsid w:val="006304B5"/>
    <w:rPr>
      <w:i/>
      <w:iCs/>
    </w:rPr>
  </w:style>
  <w:style w:type="paragraph" w:styleId="Textodeglobo">
    <w:name w:val="Balloon Text"/>
    <w:basedOn w:val="Normal"/>
    <w:link w:val="TextodegloboCar"/>
    <w:uiPriority w:val="99"/>
    <w:semiHidden/>
    <w:unhideWhenUsed/>
    <w:rsid w:val="006304B5"/>
    <w:rPr>
      <w:rFonts w:ascii="Tahoma" w:hAnsi="Tahoma" w:cs="Tahoma"/>
      <w:sz w:val="16"/>
      <w:szCs w:val="16"/>
    </w:rPr>
  </w:style>
  <w:style w:type="character" w:customStyle="1" w:styleId="TextodegloboCar">
    <w:name w:val="Texto de globo Car"/>
    <w:basedOn w:val="Fuentedeprrafopredeter"/>
    <w:link w:val="Textodeglobo"/>
    <w:uiPriority w:val="99"/>
    <w:semiHidden/>
    <w:rsid w:val="006304B5"/>
    <w:rPr>
      <w:rFonts w:ascii="Tahoma" w:hAnsi="Tahoma" w:cs="Tahoma"/>
      <w:sz w:val="16"/>
      <w:szCs w:val="16"/>
    </w:rPr>
  </w:style>
  <w:style w:type="paragraph" w:customStyle="1" w:styleId="postdate">
    <w:name w:val="postdate"/>
    <w:basedOn w:val="Normal"/>
    <w:rsid w:val="00066518"/>
    <w:pPr>
      <w:spacing w:before="100" w:beforeAutospacing="1" w:after="100" w:afterAutospacing="1"/>
      <w:jc w:val="left"/>
    </w:pPr>
    <w:rPr>
      <w:rFonts w:ascii="Times New Roman" w:eastAsia="Times New Roman" w:hAnsi="Times New Roman" w:cs="Times New Roman"/>
      <w:lang w:eastAsia="es-ES"/>
    </w:rPr>
  </w:style>
  <w:style w:type="character" w:customStyle="1" w:styleId="apple-converted-space">
    <w:name w:val="apple-converted-space"/>
    <w:basedOn w:val="Fuentedeprrafopredeter"/>
    <w:rsid w:val="00066518"/>
  </w:style>
  <w:style w:type="character" w:customStyle="1" w:styleId="votes">
    <w:name w:val="votes"/>
    <w:basedOn w:val="Fuentedeprrafopredeter"/>
    <w:rsid w:val="00066518"/>
  </w:style>
</w:styles>
</file>

<file path=word/webSettings.xml><?xml version="1.0" encoding="utf-8"?>
<w:webSettings xmlns:r="http://schemas.openxmlformats.org/officeDocument/2006/relationships" xmlns:w="http://schemas.openxmlformats.org/wordprocessingml/2006/main">
  <w:divs>
    <w:div w:id="351031505">
      <w:bodyDiv w:val="1"/>
      <w:marLeft w:val="0"/>
      <w:marRight w:val="0"/>
      <w:marTop w:val="0"/>
      <w:marBottom w:val="0"/>
      <w:divBdr>
        <w:top w:val="none" w:sz="0" w:space="0" w:color="auto"/>
        <w:left w:val="none" w:sz="0" w:space="0" w:color="auto"/>
        <w:bottom w:val="none" w:sz="0" w:space="0" w:color="auto"/>
        <w:right w:val="none" w:sz="0" w:space="0" w:color="auto"/>
      </w:divBdr>
      <w:divsChild>
        <w:div w:id="1422337424">
          <w:marLeft w:val="0"/>
          <w:marRight w:val="0"/>
          <w:marTop w:val="300"/>
          <w:marBottom w:val="0"/>
          <w:divBdr>
            <w:top w:val="single" w:sz="48" w:space="0" w:color="FFFFFF"/>
            <w:left w:val="single" w:sz="48" w:space="0" w:color="FFFFFF"/>
            <w:bottom w:val="single" w:sz="48" w:space="0" w:color="FFFFFF"/>
            <w:right w:val="single" w:sz="48" w:space="0" w:color="FFFFFF"/>
          </w:divBdr>
          <w:divsChild>
            <w:div w:id="110246301">
              <w:marLeft w:val="0"/>
              <w:marRight w:val="0"/>
              <w:marTop w:val="0"/>
              <w:marBottom w:val="0"/>
              <w:divBdr>
                <w:top w:val="none" w:sz="0" w:space="0" w:color="auto"/>
                <w:left w:val="none" w:sz="0" w:space="0" w:color="auto"/>
                <w:bottom w:val="none" w:sz="0" w:space="0" w:color="auto"/>
                <w:right w:val="none" w:sz="0" w:space="0" w:color="auto"/>
              </w:divBdr>
              <w:divsChild>
                <w:div w:id="872418999">
                  <w:marLeft w:val="0"/>
                  <w:marRight w:val="0"/>
                  <w:marTop w:val="0"/>
                  <w:marBottom w:val="0"/>
                  <w:divBdr>
                    <w:top w:val="none" w:sz="0" w:space="0" w:color="auto"/>
                    <w:left w:val="none" w:sz="0" w:space="0" w:color="auto"/>
                    <w:bottom w:val="none" w:sz="0" w:space="0" w:color="auto"/>
                    <w:right w:val="none" w:sz="0" w:space="0" w:color="auto"/>
                  </w:divBdr>
                  <w:divsChild>
                    <w:div w:id="815143582">
                      <w:marLeft w:val="0"/>
                      <w:marRight w:val="0"/>
                      <w:marTop w:val="0"/>
                      <w:marBottom w:val="0"/>
                      <w:divBdr>
                        <w:top w:val="none" w:sz="0" w:space="0" w:color="auto"/>
                        <w:left w:val="none" w:sz="0" w:space="0" w:color="auto"/>
                        <w:bottom w:val="none" w:sz="0" w:space="0" w:color="auto"/>
                        <w:right w:val="none" w:sz="0" w:space="0" w:color="auto"/>
                      </w:divBdr>
                      <w:divsChild>
                        <w:div w:id="126400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994170">
      <w:bodyDiv w:val="1"/>
      <w:marLeft w:val="0"/>
      <w:marRight w:val="0"/>
      <w:marTop w:val="0"/>
      <w:marBottom w:val="0"/>
      <w:divBdr>
        <w:top w:val="none" w:sz="0" w:space="0" w:color="auto"/>
        <w:left w:val="none" w:sz="0" w:space="0" w:color="auto"/>
        <w:bottom w:val="none" w:sz="0" w:space="0" w:color="auto"/>
        <w:right w:val="none" w:sz="0" w:space="0" w:color="auto"/>
      </w:divBdr>
    </w:div>
    <w:div w:id="517430615">
      <w:bodyDiv w:val="1"/>
      <w:marLeft w:val="0"/>
      <w:marRight w:val="0"/>
      <w:marTop w:val="0"/>
      <w:marBottom w:val="0"/>
      <w:divBdr>
        <w:top w:val="none" w:sz="0" w:space="0" w:color="auto"/>
        <w:left w:val="none" w:sz="0" w:space="0" w:color="auto"/>
        <w:bottom w:val="none" w:sz="0" w:space="0" w:color="auto"/>
        <w:right w:val="none" w:sz="0" w:space="0" w:color="auto"/>
      </w:divBdr>
    </w:div>
    <w:div w:id="68440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ineyvocacion.org/la-escafandra-y-la-maripos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ineyvocacion.org" TargetMode="External"/><Relationship Id="rId5" Type="http://schemas.openxmlformats.org/officeDocument/2006/relationships/image" Target="media/image1.jpeg"/><Relationship Id="rId10" Type="http://schemas.openxmlformats.org/officeDocument/2006/relationships/hyperlink" Target="http://www.kane3.es/dvd/la-escafandra-y-la-mariposa.php" TargetMode="External"/><Relationship Id="rId4" Type="http://schemas.openxmlformats.org/officeDocument/2006/relationships/webSettings" Target="webSettings.xml"/><Relationship Id="rId9" Type="http://schemas.openxmlformats.org/officeDocument/2006/relationships/hyperlink" Target="http://cineismo.com/criticas/escafandra-y-la-mariposa-l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1331</Words>
  <Characters>7324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cp:lastPrinted>2012-05-02T21:04:00Z</cp:lastPrinted>
  <dcterms:created xsi:type="dcterms:W3CDTF">2013-10-19T15:05:00Z</dcterms:created>
  <dcterms:modified xsi:type="dcterms:W3CDTF">2013-10-19T15:12:00Z</dcterms:modified>
</cp:coreProperties>
</file>